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020E" w14:textId="4A640182" w:rsidR="000D6453" w:rsidRPr="00A57003" w:rsidRDefault="000D6453" w:rsidP="000B2C5D">
      <w:pPr>
        <w:spacing w:after="0" w:line="240" w:lineRule="auto"/>
        <w:jc w:val="center"/>
        <w:rPr>
          <w:rFonts w:eastAsia="Times New Roman" w:cstheme="minorHAnsi"/>
          <w:sz w:val="64"/>
          <w:szCs w:val="64"/>
        </w:rPr>
      </w:pPr>
      <w:r w:rsidRPr="00A57003">
        <w:rPr>
          <w:rFonts w:eastAsia="Times New Roman" w:cstheme="minorHAnsi"/>
          <w:b/>
          <w:sz w:val="64"/>
          <w:szCs w:val="64"/>
        </w:rPr>
        <w:t>Starfsáætlun Dals</w:t>
      </w:r>
    </w:p>
    <w:p w14:paraId="12C271BB" w14:textId="1C2A5670" w:rsidR="00F15449" w:rsidRPr="00A6398C" w:rsidRDefault="00CC430B" w:rsidP="00A6398C">
      <w:pPr>
        <w:spacing w:after="0" w:line="240" w:lineRule="auto"/>
        <w:jc w:val="center"/>
        <w:rPr>
          <w:rFonts w:eastAsia="Times New Roman" w:cstheme="minorHAnsi"/>
          <w:sz w:val="44"/>
          <w:szCs w:val="44"/>
        </w:rPr>
      </w:pPr>
      <w:r>
        <w:rPr>
          <w:rFonts w:eastAsia="Times New Roman" w:cstheme="minorHAnsi"/>
          <w:sz w:val="44"/>
          <w:szCs w:val="44"/>
        </w:rPr>
        <w:t>S</w:t>
      </w:r>
      <w:r w:rsidR="000D6453" w:rsidRPr="00A57003">
        <w:rPr>
          <w:rFonts w:eastAsia="Times New Roman" w:cstheme="minorHAnsi"/>
          <w:sz w:val="44"/>
          <w:szCs w:val="44"/>
        </w:rPr>
        <w:t>kólaárið 202</w:t>
      </w:r>
      <w:r w:rsidR="00D146DF">
        <w:rPr>
          <w:rFonts w:eastAsia="Times New Roman" w:cstheme="minorHAnsi"/>
          <w:sz w:val="44"/>
          <w:szCs w:val="44"/>
        </w:rPr>
        <w:t>3</w:t>
      </w:r>
      <w:r w:rsidR="000D6453" w:rsidRPr="00A57003">
        <w:rPr>
          <w:rFonts w:eastAsia="Times New Roman" w:cstheme="minorHAnsi"/>
          <w:sz w:val="44"/>
          <w:szCs w:val="44"/>
        </w:rPr>
        <w:t xml:space="preserve"> – 202</w:t>
      </w:r>
      <w:r w:rsidR="00D146DF">
        <w:rPr>
          <w:rFonts w:eastAsia="Times New Roman" w:cstheme="minorHAnsi"/>
          <w:sz w:val="44"/>
          <w:szCs w:val="44"/>
        </w:rPr>
        <w:t>4</w:t>
      </w:r>
    </w:p>
    <w:p w14:paraId="1C9AAEA1" w14:textId="77777777" w:rsidR="00F15449" w:rsidRPr="00A57003" w:rsidRDefault="00F15449" w:rsidP="000B2C5D">
      <w:pPr>
        <w:spacing w:after="0" w:line="240" w:lineRule="auto"/>
        <w:jc w:val="center"/>
        <w:rPr>
          <w:rFonts w:eastAsia="Times New Roman" w:cstheme="minorHAnsi"/>
          <w:sz w:val="28"/>
          <w:szCs w:val="28"/>
        </w:rPr>
      </w:pPr>
    </w:p>
    <w:p w14:paraId="491DE972" w14:textId="6A2D05F1" w:rsidR="000D6453" w:rsidRDefault="000D6453" w:rsidP="000B2C5D">
      <w:pPr>
        <w:spacing w:after="0" w:line="240" w:lineRule="auto"/>
        <w:jc w:val="both"/>
        <w:rPr>
          <w:rFonts w:eastAsia="Times New Roman" w:cstheme="minorHAnsi"/>
          <w:sz w:val="24"/>
          <w:szCs w:val="24"/>
        </w:rPr>
      </w:pPr>
      <w:r w:rsidRPr="00A57003">
        <w:rPr>
          <w:rFonts w:eastAsia="TimesNewRomanPSMT" w:cstheme="minorHAnsi"/>
          <w:sz w:val="24"/>
          <w:szCs w:val="24"/>
        </w:rPr>
        <w:t>Á hverju hausti</w:t>
      </w:r>
      <w:r w:rsidR="00844E2A">
        <w:rPr>
          <w:rFonts w:eastAsia="TimesNewRomanPSMT" w:cstheme="minorHAnsi"/>
          <w:sz w:val="24"/>
          <w:szCs w:val="24"/>
        </w:rPr>
        <w:t xml:space="preserve"> er gefin út</w:t>
      </w:r>
      <w:r w:rsidRPr="00A57003">
        <w:rPr>
          <w:rFonts w:eastAsia="TimesNewRomanPSMT" w:cstheme="minorHAnsi"/>
          <w:sz w:val="24"/>
          <w:szCs w:val="24"/>
        </w:rPr>
        <w:t xml:space="preserve"> starfsáætlun</w:t>
      </w:r>
      <w:r w:rsidR="00844E2A">
        <w:rPr>
          <w:rFonts w:eastAsia="TimesNewRomanPSMT" w:cstheme="minorHAnsi"/>
          <w:sz w:val="24"/>
          <w:szCs w:val="24"/>
        </w:rPr>
        <w:t xml:space="preserve"> fyrir leikskólastarfið.</w:t>
      </w:r>
      <w:r w:rsidRPr="00A57003">
        <w:rPr>
          <w:rFonts w:eastAsia="TimesNewRomanPSMT" w:cstheme="minorHAnsi"/>
          <w:sz w:val="24"/>
          <w:szCs w:val="24"/>
        </w:rPr>
        <w:t xml:space="preserve"> </w:t>
      </w:r>
      <w:r w:rsidR="00844E2A">
        <w:rPr>
          <w:rFonts w:eastAsia="TimesNewRomanPSMT" w:cstheme="minorHAnsi"/>
          <w:sz w:val="24"/>
          <w:szCs w:val="24"/>
        </w:rPr>
        <w:t>M</w:t>
      </w:r>
      <w:r w:rsidRPr="00A57003">
        <w:rPr>
          <w:rFonts w:eastAsia="TimesNewRomanPSMT" w:cstheme="minorHAnsi"/>
          <w:sz w:val="24"/>
          <w:szCs w:val="24"/>
        </w:rPr>
        <w:t xml:space="preserve">arkmið með henni </w:t>
      </w:r>
      <w:r w:rsidRPr="00A57003">
        <w:rPr>
          <w:rFonts w:eastAsia="Times New Roman" w:cstheme="minorHAnsi"/>
          <w:sz w:val="24"/>
          <w:szCs w:val="24"/>
        </w:rPr>
        <w:t xml:space="preserve">er að gera skólaþróun leikskólans markvissari og sýna fram á umbótamiðað innra mat. </w:t>
      </w:r>
      <w:r w:rsidRPr="00A57003">
        <w:rPr>
          <w:rFonts w:eastAsia="TimesNewRomanPSMT" w:cstheme="minorHAnsi"/>
          <w:sz w:val="24"/>
          <w:szCs w:val="24"/>
        </w:rPr>
        <w:t xml:space="preserve">Foreldraráð gefur umsögn með áætluninni sem síðan fer til samþykktar hjá leikskólanefnd Kópavogs. </w:t>
      </w:r>
      <w:r w:rsidRPr="00A57003">
        <w:rPr>
          <w:rFonts w:eastAsia="Times New Roman" w:cstheme="minorHAnsi"/>
          <w:sz w:val="24"/>
          <w:szCs w:val="24"/>
        </w:rPr>
        <w:t xml:space="preserve">Almennar upplýsingar um leikskólann, dagskipulag, skólanámskrá, foreldraráð og skóladagatal ásamt fleiri þáttum má finna á heimasíðu leikskólans. </w:t>
      </w:r>
    </w:p>
    <w:p w14:paraId="5C49F067" w14:textId="1B9887F2" w:rsidR="00844E2A" w:rsidRDefault="00844E2A" w:rsidP="000B2C5D">
      <w:pPr>
        <w:spacing w:after="0" w:line="240" w:lineRule="auto"/>
        <w:jc w:val="both"/>
        <w:rPr>
          <w:rFonts w:eastAsia="Times New Roman" w:cstheme="minorHAnsi"/>
          <w:sz w:val="24"/>
          <w:szCs w:val="24"/>
        </w:rPr>
      </w:pPr>
    </w:p>
    <w:p w14:paraId="45A4114D" w14:textId="68A50636" w:rsidR="00844E2A" w:rsidRDefault="00A6398C" w:rsidP="000B2C5D">
      <w:pPr>
        <w:spacing w:after="0" w:line="240" w:lineRule="auto"/>
        <w:jc w:val="both"/>
        <w:rPr>
          <w:rFonts w:eastAsia="Times New Roman" w:cstheme="minorHAnsi"/>
          <w:sz w:val="24"/>
          <w:szCs w:val="24"/>
        </w:rPr>
      </w:pPr>
      <w:r>
        <w:rPr>
          <w:noProof/>
        </w:rPr>
        <w:drawing>
          <wp:inline distT="0" distB="0" distL="0" distR="0" wp14:anchorId="74E0C9B0" wp14:editId="152BC673">
            <wp:extent cx="5760720" cy="432054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0EB691A2" w14:textId="0CFDBFE8" w:rsidR="00844E2A" w:rsidRDefault="00844E2A" w:rsidP="000B2C5D">
      <w:pPr>
        <w:spacing w:after="0" w:line="240" w:lineRule="auto"/>
        <w:jc w:val="both"/>
        <w:rPr>
          <w:rFonts w:eastAsia="Times New Roman" w:cstheme="minorHAnsi"/>
          <w:sz w:val="24"/>
          <w:szCs w:val="24"/>
        </w:rPr>
      </w:pPr>
    </w:p>
    <w:p w14:paraId="7DB7E8C4" w14:textId="652E0B62" w:rsidR="00844E2A" w:rsidRPr="00844E2A" w:rsidRDefault="00844E2A" w:rsidP="000B2C5D">
      <w:pPr>
        <w:spacing w:after="0" w:line="240" w:lineRule="auto"/>
        <w:jc w:val="both"/>
        <w:rPr>
          <w:rFonts w:eastAsia="Times New Roman" w:cstheme="minorHAnsi"/>
          <w:i/>
          <w:iCs/>
          <w:sz w:val="24"/>
          <w:szCs w:val="24"/>
        </w:rPr>
      </w:pPr>
      <w:r>
        <w:rPr>
          <w:rFonts w:eastAsia="Times New Roman" w:cstheme="minorHAnsi"/>
          <w:sz w:val="24"/>
          <w:szCs w:val="24"/>
        </w:rPr>
        <w:t>„</w:t>
      </w:r>
      <w:r w:rsidRPr="00844E2A">
        <w:rPr>
          <w:rFonts w:eastAsia="Times New Roman" w:cstheme="minorHAnsi"/>
          <w:i/>
          <w:iCs/>
          <w:sz w:val="24"/>
          <w:szCs w:val="24"/>
        </w:rPr>
        <w:t>Sérhver skóladagur þarf að vera hamingjudagur fyrir hópinn og hvert einstakt barn, hver stund gleðistund, sem þokar öllum eitthvað áfram á göngunni til góðs,“</w:t>
      </w:r>
    </w:p>
    <w:p w14:paraId="6F76908D" w14:textId="7C8B7371" w:rsidR="00844E2A" w:rsidRPr="00A57003" w:rsidRDefault="00844E2A" w:rsidP="00844E2A">
      <w:pPr>
        <w:spacing w:after="0" w:line="240" w:lineRule="auto"/>
        <w:ind w:left="6372" w:firstLine="708"/>
        <w:jc w:val="both"/>
        <w:rPr>
          <w:rFonts w:eastAsia="Times New Roman" w:cstheme="minorHAnsi"/>
          <w:sz w:val="24"/>
          <w:szCs w:val="24"/>
        </w:rPr>
      </w:pPr>
      <w:r>
        <w:rPr>
          <w:rFonts w:eastAsia="Times New Roman" w:cstheme="minorHAnsi"/>
          <w:sz w:val="24"/>
          <w:szCs w:val="24"/>
        </w:rPr>
        <w:t>Ísak Jónsson</w:t>
      </w:r>
    </w:p>
    <w:p w14:paraId="1B919441" w14:textId="77777777" w:rsidR="000D6453" w:rsidRPr="00A57003" w:rsidRDefault="000D6453" w:rsidP="000B2C5D">
      <w:pPr>
        <w:spacing w:after="0" w:line="240" w:lineRule="auto"/>
        <w:jc w:val="both"/>
        <w:rPr>
          <w:rFonts w:eastAsia="Times New Roman" w:cstheme="minorHAnsi"/>
          <w:i/>
          <w:iCs/>
          <w:spacing w:val="-1"/>
          <w:sz w:val="24"/>
          <w:szCs w:val="24"/>
        </w:rPr>
      </w:pPr>
    </w:p>
    <w:p w14:paraId="1C65732C" w14:textId="752A0B29" w:rsidR="005B0416" w:rsidRDefault="005B0416" w:rsidP="000B2C5D">
      <w:pPr>
        <w:spacing w:after="0" w:line="240" w:lineRule="auto"/>
        <w:jc w:val="both"/>
        <w:rPr>
          <w:rFonts w:eastAsia="Times New Roman" w:cstheme="minorHAnsi"/>
          <w:color w:val="FF0000"/>
          <w:sz w:val="28"/>
          <w:szCs w:val="28"/>
          <w:u w:val="wave"/>
        </w:rPr>
      </w:pPr>
    </w:p>
    <w:p w14:paraId="68FB1855" w14:textId="03E15936" w:rsidR="00F15449" w:rsidRDefault="00F15449" w:rsidP="000B2C5D">
      <w:pPr>
        <w:spacing w:after="0" w:line="240" w:lineRule="auto"/>
        <w:jc w:val="both"/>
        <w:rPr>
          <w:rFonts w:eastAsia="Times New Roman" w:cstheme="minorHAnsi"/>
          <w:color w:val="FF0000"/>
          <w:sz w:val="28"/>
          <w:szCs w:val="28"/>
          <w:u w:val="wave"/>
        </w:rPr>
      </w:pPr>
    </w:p>
    <w:p w14:paraId="5A8BB46F" w14:textId="2650019E" w:rsidR="00BD470F" w:rsidRPr="00844E2A" w:rsidRDefault="00BD470F" w:rsidP="000B2C5D">
      <w:pPr>
        <w:spacing w:after="0" w:line="240" w:lineRule="auto"/>
        <w:jc w:val="both"/>
        <w:rPr>
          <w:rFonts w:eastAsia="Times New Roman" w:cstheme="minorHAnsi"/>
          <w:i/>
          <w:iCs/>
          <w:sz w:val="28"/>
          <w:szCs w:val="28"/>
        </w:rPr>
      </w:pPr>
    </w:p>
    <w:p w14:paraId="5F775DE4" w14:textId="77777777" w:rsidR="00BD470F" w:rsidRDefault="00BD470F" w:rsidP="000B2C5D">
      <w:pPr>
        <w:spacing w:after="0" w:line="240" w:lineRule="auto"/>
        <w:jc w:val="both"/>
        <w:rPr>
          <w:rFonts w:eastAsia="Times New Roman" w:cstheme="minorHAnsi"/>
          <w:i/>
          <w:iCs/>
          <w:color w:val="FF0000"/>
          <w:sz w:val="28"/>
          <w:szCs w:val="28"/>
        </w:rPr>
      </w:pPr>
    </w:p>
    <w:p w14:paraId="3C4F940C" w14:textId="74F0C8EF" w:rsidR="000B2C5D" w:rsidRDefault="000B2C5D" w:rsidP="000B2C5D">
      <w:pPr>
        <w:spacing w:after="0" w:line="240" w:lineRule="auto"/>
        <w:jc w:val="right"/>
        <w:rPr>
          <w:rFonts w:eastAsia="TimesNewRomanPSMT" w:cstheme="minorHAnsi"/>
          <w:sz w:val="24"/>
          <w:szCs w:val="24"/>
        </w:rPr>
      </w:pPr>
      <w:r>
        <w:rPr>
          <w:rFonts w:eastAsia="TimesNewRomanPSMT" w:cstheme="minorHAnsi"/>
          <w:sz w:val="24"/>
          <w:szCs w:val="24"/>
        </w:rPr>
        <w:t xml:space="preserve">Sóley Gyða Jörundsdóttir skólastjóri </w:t>
      </w:r>
    </w:p>
    <w:p w14:paraId="53EF7673" w14:textId="77777777" w:rsidR="000B2C5D" w:rsidRDefault="000B2C5D" w:rsidP="000B2C5D">
      <w:pPr>
        <w:spacing w:after="0" w:line="240" w:lineRule="auto"/>
        <w:jc w:val="right"/>
        <w:rPr>
          <w:rFonts w:eastAsia="TimesNewRomanPSMT" w:cstheme="minorHAnsi"/>
          <w:sz w:val="24"/>
          <w:szCs w:val="24"/>
        </w:rPr>
      </w:pPr>
    </w:p>
    <w:p w14:paraId="01652102" w14:textId="249FF318" w:rsidR="000B2C5D" w:rsidRPr="00A57003" w:rsidRDefault="000B2C5D" w:rsidP="000B2C5D">
      <w:pPr>
        <w:spacing w:after="0" w:line="240" w:lineRule="auto"/>
        <w:jc w:val="right"/>
        <w:rPr>
          <w:rFonts w:eastAsia="TimesNewRomanPSMT" w:cstheme="minorHAnsi"/>
          <w:b/>
          <w:sz w:val="36"/>
          <w:szCs w:val="36"/>
        </w:rPr>
      </w:pPr>
      <w:r>
        <w:rPr>
          <w:rFonts w:eastAsia="TimesNewRomanPSMT" w:cstheme="minorHAnsi"/>
          <w:sz w:val="24"/>
          <w:szCs w:val="24"/>
        </w:rPr>
        <w:t xml:space="preserve">                                       Sonja M. Halldórsdóttir aðstoðarskólastjóri</w:t>
      </w:r>
    </w:p>
    <w:p w14:paraId="3E7761A8" w14:textId="77777777" w:rsidR="00F15449" w:rsidRDefault="00F15449" w:rsidP="00A6398C">
      <w:pPr>
        <w:spacing w:after="0" w:line="240" w:lineRule="auto"/>
        <w:rPr>
          <w:rFonts w:eastAsia="TimesNewRomanPSMT" w:cstheme="minorHAnsi"/>
          <w:b/>
          <w:sz w:val="44"/>
          <w:szCs w:val="44"/>
        </w:rPr>
      </w:pPr>
    </w:p>
    <w:p w14:paraId="2A03F624" w14:textId="77777777" w:rsidR="00F15449" w:rsidRDefault="00F15449" w:rsidP="000B2C5D">
      <w:pPr>
        <w:spacing w:after="0" w:line="240" w:lineRule="auto"/>
        <w:jc w:val="center"/>
        <w:rPr>
          <w:rFonts w:eastAsia="TimesNewRomanPSMT" w:cstheme="minorHAnsi"/>
          <w:b/>
          <w:sz w:val="44"/>
          <w:szCs w:val="44"/>
        </w:rPr>
      </w:pPr>
    </w:p>
    <w:p w14:paraId="4EAD9C77" w14:textId="04EA4273" w:rsidR="000D6453" w:rsidRPr="009C5A0A" w:rsidRDefault="000D6453" w:rsidP="000B2C5D">
      <w:pPr>
        <w:spacing w:after="0" w:line="240" w:lineRule="auto"/>
        <w:jc w:val="center"/>
        <w:rPr>
          <w:rFonts w:eastAsia="TimesNewRomanPSMT" w:cstheme="minorHAnsi"/>
          <w:b/>
          <w:sz w:val="44"/>
          <w:szCs w:val="44"/>
        </w:rPr>
      </w:pPr>
      <w:r w:rsidRPr="009C5A0A">
        <w:rPr>
          <w:rFonts w:eastAsia="TimesNewRomanPSMT" w:cstheme="minorHAnsi"/>
          <w:b/>
          <w:sz w:val="44"/>
          <w:szCs w:val="44"/>
        </w:rPr>
        <w:t>Skólastarfið</w:t>
      </w:r>
    </w:p>
    <w:p w14:paraId="75586914" w14:textId="77777777" w:rsidR="000D6453" w:rsidRPr="00A57003" w:rsidRDefault="000D6453" w:rsidP="000B2C5D">
      <w:pPr>
        <w:spacing w:after="0" w:line="240" w:lineRule="auto"/>
        <w:jc w:val="both"/>
        <w:rPr>
          <w:rFonts w:eastAsia="Times New Roman" w:cstheme="minorHAnsi"/>
          <w:sz w:val="24"/>
          <w:szCs w:val="24"/>
        </w:rPr>
      </w:pPr>
    </w:p>
    <w:p w14:paraId="5BC41B07" w14:textId="77777777" w:rsidR="000D6453" w:rsidRPr="00A57003" w:rsidRDefault="000D6453" w:rsidP="000B2C5D">
      <w:pPr>
        <w:spacing w:after="0" w:line="240" w:lineRule="auto"/>
        <w:jc w:val="both"/>
        <w:rPr>
          <w:rFonts w:eastAsia="TimesNewRomanPSMT" w:cstheme="minorHAnsi"/>
          <w:sz w:val="28"/>
          <w:szCs w:val="28"/>
        </w:rPr>
      </w:pPr>
      <w:r w:rsidRPr="00A57003">
        <w:rPr>
          <w:rFonts w:eastAsia="TimesNewRomanPSMT" w:cstheme="minorHAnsi"/>
          <w:sz w:val="24"/>
          <w:szCs w:val="24"/>
        </w:rPr>
        <w:t>Skólastarf er í sífelldri mótun og starfið tekur stöðugum breytingum og þróast í takt við þann hóp sem kemur að leikskólanum hverju sinni. Í leikskólanum er höfuðáhersla lögð á gæði í samskiptum enda eru þau grundvallarþáttur í öllu starfi skólans. Læsi á stóran sess í starfinu ásamt ýmsum hefðum</w:t>
      </w:r>
      <w:r w:rsidRPr="00A57003">
        <w:rPr>
          <w:rFonts w:eastAsia="TimesNewRomanPSMT" w:cstheme="minorHAnsi"/>
          <w:sz w:val="28"/>
          <w:szCs w:val="28"/>
        </w:rPr>
        <w:t xml:space="preserve">. </w:t>
      </w:r>
    </w:p>
    <w:p w14:paraId="0D4DB1A4" w14:textId="77777777" w:rsidR="000D6453" w:rsidRPr="00A57003" w:rsidRDefault="000D6453" w:rsidP="000B2C5D">
      <w:pPr>
        <w:spacing w:after="0" w:line="240" w:lineRule="auto"/>
        <w:jc w:val="both"/>
        <w:rPr>
          <w:rFonts w:eastAsia="Times New Roman" w:cstheme="minorHAnsi"/>
          <w:noProof/>
          <w:sz w:val="28"/>
          <w:szCs w:val="28"/>
        </w:rPr>
      </w:pPr>
    </w:p>
    <w:p w14:paraId="78A488BD" w14:textId="77777777" w:rsidR="000D6453" w:rsidRPr="00A57003" w:rsidRDefault="000D6453" w:rsidP="000B2C5D">
      <w:pPr>
        <w:spacing w:after="0" w:line="240" w:lineRule="auto"/>
        <w:jc w:val="both"/>
        <w:rPr>
          <w:rFonts w:eastAsia="Times New Roman" w:cstheme="minorHAnsi"/>
          <w:noProof/>
          <w:sz w:val="28"/>
          <w:szCs w:val="28"/>
        </w:rPr>
      </w:pPr>
    </w:p>
    <w:p w14:paraId="5B1EA249" w14:textId="22DC99E5" w:rsidR="000D6453" w:rsidRPr="00A57003" w:rsidRDefault="00574972" w:rsidP="000B2C5D">
      <w:pPr>
        <w:spacing w:after="0" w:line="240" w:lineRule="auto"/>
        <w:jc w:val="both"/>
        <w:rPr>
          <w:rFonts w:eastAsia="TimesNewRomanPSMT" w:cstheme="minorHAnsi"/>
          <w:sz w:val="28"/>
          <w:szCs w:val="28"/>
        </w:rPr>
      </w:pPr>
      <w:r w:rsidRPr="00A57003">
        <w:rPr>
          <w:rFonts w:eastAsia="Times New Roman" w:cstheme="minorHAnsi"/>
          <w:noProof/>
          <w:sz w:val="28"/>
          <w:szCs w:val="28"/>
        </w:rPr>
        <w:drawing>
          <wp:anchor distT="0" distB="0" distL="114300" distR="114300" simplePos="0" relativeHeight="251659264" behindDoc="0" locked="0" layoutInCell="1" allowOverlap="1" wp14:anchorId="49A2F955" wp14:editId="49544DD5">
            <wp:simplePos x="0" y="0"/>
            <wp:positionH relativeFrom="margin">
              <wp:align>left</wp:align>
            </wp:positionH>
            <wp:positionV relativeFrom="paragraph">
              <wp:posOffset>111760</wp:posOffset>
            </wp:positionV>
            <wp:extent cx="1837690" cy="1378585"/>
            <wp:effectExtent l="952" t="0" r="0" b="0"/>
            <wp:wrapSquare wrapText="bothSides"/>
            <wp:docPr id="7"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nd 7"/>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838113" cy="1378585"/>
                    </a:xfrm>
                    <a:prstGeom prst="rect">
                      <a:avLst/>
                    </a:prstGeom>
                  </pic:spPr>
                </pic:pic>
              </a:graphicData>
            </a:graphic>
            <wp14:sizeRelH relativeFrom="margin">
              <wp14:pctWidth>0</wp14:pctWidth>
            </wp14:sizeRelH>
            <wp14:sizeRelV relativeFrom="margin">
              <wp14:pctHeight>0</wp14:pctHeight>
            </wp14:sizeRelV>
          </wp:anchor>
        </w:drawing>
      </w:r>
      <w:r w:rsidRPr="00A57003">
        <w:rPr>
          <w:rFonts w:eastAsia="Times New Roman" w:cstheme="minorHAnsi"/>
          <w:noProof/>
          <w:sz w:val="28"/>
          <w:szCs w:val="28"/>
        </w:rPr>
        <w:drawing>
          <wp:anchor distT="0" distB="0" distL="114300" distR="114300" simplePos="0" relativeHeight="251661312" behindDoc="0" locked="0" layoutInCell="1" allowOverlap="1" wp14:anchorId="5FF3950C" wp14:editId="2FE9EC6D">
            <wp:simplePos x="0" y="0"/>
            <wp:positionH relativeFrom="margin">
              <wp:posOffset>3392805</wp:posOffset>
            </wp:positionH>
            <wp:positionV relativeFrom="paragraph">
              <wp:posOffset>153035</wp:posOffset>
            </wp:positionV>
            <wp:extent cx="1852930" cy="1389380"/>
            <wp:effectExtent l="3175" t="0" r="0" b="0"/>
            <wp:wrapSquare wrapText="bothSides"/>
            <wp:docPr id="10" name="My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nd 10"/>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852930" cy="1389380"/>
                    </a:xfrm>
                    <a:prstGeom prst="rect">
                      <a:avLst/>
                    </a:prstGeom>
                  </pic:spPr>
                </pic:pic>
              </a:graphicData>
            </a:graphic>
            <wp14:sizeRelH relativeFrom="margin">
              <wp14:pctWidth>0</wp14:pctWidth>
            </wp14:sizeRelH>
            <wp14:sizeRelV relativeFrom="margin">
              <wp14:pctHeight>0</wp14:pctHeight>
            </wp14:sizeRelV>
          </wp:anchor>
        </w:drawing>
      </w:r>
      <w:r w:rsidRPr="00A57003">
        <w:rPr>
          <w:rFonts w:eastAsia="Times New Roman" w:cstheme="minorHAnsi"/>
          <w:noProof/>
          <w:sz w:val="28"/>
          <w:szCs w:val="28"/>
        </w:rPr>
        <w:drawing>
          <wp:anchor distT="0" distB="0" distL="114300" distR="114300" simplePos="0" relativeHeight="251660288" behindDoc="0" locked="0" layoutInCell="1" allowOverlap="1" wp14:anchorId="7428EBBA" wp14:editId="0408ADC0">
            <wp:simplePos x="0" y="0"/>
            <wp:positionH relativeFrom="column">
              <wp:posOffset>1736725</wp:posOffset>
            </wp:positionH>
            <wp:positionV relativeFrom="paragraph">
              <wp:posOffset>115570</wp:posOffset>
            </wp:positionV>
            <wp:extent cx="1866900" cy="1400175"/>
            <wp:effectExtent l="4762" t="0" r="4763" b="4762"/>
            <wp:wrapSquare wrapText="bothSides"/>
            <wp:docPr id="9"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nd 9"/>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66900" cy="1400175"/>
                    </a:xfrm>
                    <a:prstGeom prst="rect">
                      <a:avLst/>
                    </a:prstGeom>
                  </pic:spPr>
                </pic:pic>
              </a:graphicData>
            </a:graphic>
            <wp14:sizeRelH relativeFrom="margin">
              <wp14:pctWidth>0</wp14:pctWidth>
            </wp14:sizeRelH>
            <wp14:sizeRelV relativeFrom="margin">
              <wp14:pctHeight>0</wp14:pctHeight>
            </wp14:sizeRelV>
          </wp:anchor>
        </w:drawing>
      </w:r>
    </w:p>
    <w:p w14:paraId="4144AC73" w14:textId="711F3DC2" w:rsidR="000D6453" w:rsidRPr="00A57003" w:rsidRDefault="000D6453" w:rsidP="000B2C5D">
      <w:pPr>
        <w:spacing w:after="0" w:line="240" w:lineRule="auto"/>
        <w:jc w:val="both"/>
        <w:rPr>
          <w:rFonts w:eastAsia="TimesNewRomanPSMT" w:cstheme="minorHAnsi"/>
          <w:sz w:val="28"/>
          <w:szCs w:val="28"/>
        </w:rPr>
      </w:pPr>
    </w:p>
    <w:p w14:paraId="0298A121" w14:textId="77777777" w:rsidR="000D6453" w:rsidRPr="00A57003" w:rsidRDefault="000D6453" w:rsidP="000B2C5D">
      <w:pPr>
        <w:spacing w:after="0" w:line="240" w:lineRule="auto"/>
        <w:jc w:val="both"/>
        <w:rPr>
          <w:rFonts w:eastAsia="TimesNewRomanPSMT" w:cstheme="minorHAnsi"/>
          <w:sz w:val="28"/>
          <w:szCs w:val="28"/>
        </w:rPr>
      </w:pPr>
    </w:p>
    <w:p w14:paraId="346A314D" w14:textId="77777777" w:rsidR="000D6453" w:rsidRPr="00A57003" w:rsidRDefault="000D6453" w:rsidP="000B2C5D">
      <w:pPr>
        <w:spacing w:after="0" w:line="240" w:lineRule="auto"/>
        <w:jc w:val="both"/>
        <w:rPr>
          <w:rFonts w:eastAsia="TimesNewRomanPSMT" w:cstheme="minorHAnsi"/>
          <w:sz w:val="28"/>
          <w:szCs w:val="28"/>
        </w:rPr>
      </w:pPr>
    </w:p>
    <w:p w14:paraId="68F2274C" w14:textId="77777777" w:rsidR="000D6453" w:rsidRPr="00A57003" w:rsidRDefault="000D6453" w:rsidP="000B2C5D">
      <w:pPr>
        <w:spacing w:after="0" w:line="240" w:lineRule="auto"/>
        <w:jc w:val="both"/>
        <w:rPr>
          <w:rFonts w:eastAsia="TimesNewRomanPSMT" w:cstheme="minorHAnsi"/>
          <w:sz w:val="28"/>
          <w:szCs w:val="28"/>
        </w:rPr>
      </w:pPr>
    </w:p>
    <w:p w14:paraId="2CDA74AA" w14:textId="77777777" w:rsidR="000D6453" w:rsidRPr="00A57003" w:rsidRDefault="000D6453" w:rsidP="000B2C5D">
      <w:pPr>
        <w:spacing w:after="0" w:line="240" w:lineRule="auto"/>
        <w:jc w:val="both"/>
        <w:rPr>
          <w:rFonts w:eastAsia="TimesNewRomanPSMT" w:cstheme="minorHAnsi"/>
          <w:sz w:val="28"/>
          <w:szCs w:val="28"/>
        </w:rPr>
      </w:pPr>
    </w:p>
    <w:p w14:paraId="53BA605E" w14:textId="77777777" w:rsidR="000D6453" w:rsidRPr="00A57003" w:rsidRDefault="000D6453" w:rsidP="000B2C5D">
      <w:pPr>
        <w:spacing w:after="0" w:line="240" w:lineRule="auto"/>
        <w:jc w:val="both"/>
        <w:rPr>
          <w:rFonts w:eastAsia="TimesNewRomanPSMT" w:cstheme="minorHAnsi"/>
          <w:sz w:val="28"/>
          <w:szCs w:val="28"/>
        </w:rPr>
      </w:pPr>
    </w:p>
    <w:p w14:paraId="300FE259" w14:textId="77777777" w:rsidR="000D6453" w:rsidRPr="00A57003" w:rsidRDefault="000D6453" w:rsidP="000B2C5D">
      <w:pPr>
        <w:spacing w:after="0" w:line="240" w:lineRule="auto"/>
        <w:jc w:val="both"/>
        <w:rPr>
          <w:rFonts w:eastAsia="TimesNewRomanPSMT" w:cstheme="minorHAnsi"/>
          <w:sz w:val="28"/>
          <w:szCs w:val="28"/>
        </w:rPr>
      </w:pPr>
    </w:p>
    <w:p w14:paraId="6C6B2EE5" w14:textId="77777777" w:rsidR="000D6453" w:rsidRPr="00A57003" w:rsidRDefault="000D6453" w:rsidP="000B2C5D">
      <w:pPr>
        <w:spacing w:after="0" w:line="240" w:lineRule="auto"/>
        <w:jc w:val="both"/>
        <w:rPr>
          <w:rFonts w:eastAsia="TimesNewRomanPSMT" w:cstheme="minorHAnsi"/>
          <w:sz w:val="28"/>
          <w:szCs w:val="28"/>
        </w:rPr>
      </w:pPr>
    </w:p>
    <w:p w14:paraId="66F2FABB" w14:textId="77777777" w:rsidR="000D6453" w:rsidRPr="00A57003" w:rsidRDefault="000D6453" w:rsidP="000B2C5D">
      <w:pPr>
        <w:spacing w:after="0" w:line="240" w:lineRule="auto"/>
        <w:jc w:val="both"/>
        <w:rPr>
          <w:rFonts w:eastAsia="TimesNewRomanPSMT" w:cstheme="minorHAnsi"/>
          <w:sz w:val="28"/>
          <w:szCs w:val="28"/>
        </w:rPr>
      </w:pPr>
    </w:p>
    <w:p w14:paraId="1289B55F" w14:textId="77777777" w:rsidR="000D6453" w:rsidRPr="00A57003" w:rsidRDefault="000D6453" w:rsidP="000B2C5D">
      <w:pPr>
        <w:spacing w:after="0" w:line="240" w:lineRule="auto"/>
        <w:jc w:val="both"/>
        <w:rPr>
          <w:rFonts w:eastAsia="TimesNewRomanPSMT" w:cstheme="minorHAnsi"/>
          <w:sz w:val="28"/>
          <w:szCs w:val="28"/>
        </w:rPr>
      </w:pPr>
    </w:p>
    <w:p w14:paraId="19E9D31B" w14:textId="77777777" w:rsidR="00F15449" w:rsidRDefault="00F15449" w:rsidP="000B2C5D">
      <w:pPr>
        <w:spacing w:after="0" w:line="240" w:lineRule="auto"/>
        <w:jc w:val="both"/>
        <w:rPr>
          <w:rFonts w:eastAsia="TimesNewRomanPSMT" w:cstheme="minorHAnsi"/>
          <w:b/>
          <w:bCs/>
          <w:i/>
          <w:iCs/>
          <w:sz w:val="32"/>
          <w:szCs w:val="32"/>
        </w:rPr>
      </w:pPr>
    </w:p>
    <w:p w14:paraId="46AE879B" w14:textId="75069E0A" w:rsidR="001B018C" w:rsidRPr="00C95E47" w:rsidRDefault="000D6453" w:rsidP="000B2C5D">
      <w:pPr>
        <w:spacing w:after="0" w:line="240" w:lineRule="auto"/>
        <w:jc w:val="both"/>
        <w:rPr>
          <w:rFonts w:eastAsia="TimesNewRomanPSMT" w:cstheme="minorHAnsi"/>
          <w:b/>
          <w:bCs/>
          <w:i/>
          <w:iCs/>
          <w:sz w:val="32"/>
          <w:szCs w:val="32"/>
        </w:rPr>
      </w:pPr>
      <w:r w:rsidRPr="00C95E47">
        <w:rPr>
          <w:rFonts w:eastAsia="TimesNewRomanPSMT" w:cstheme="minorHAnsi"/>
          <w:b/>
          <w:bCs/>
          <w:i/>
          <w:iCs/>
          <w:sz w:val="32"/>
          <w:szCs w:val="32"/>
        </w:rPr>
        <w:t>Einkunnarorð leikskólans Dals eru virðing, ábyrgð og sjálfstæði.</w:t>
      </w:r>
    </w:p>
    <w:p w14:paraId="5A94DB93" w14:textId="77777777" w:rsidR="001B018C" w:rsidRPr="00A57003" w:rsidRDefault="001B018C" w:rsidP="000B2C5D">
      <w:pPr>
        <w:spacing w:after="0" w:line="240" w:lineRule="auto"/>
        <w:jc w:val="both"/>
        <w:rPr>
          <w:rFonts w:eastAsia="TimesNewRomanPSMT" w:cstheme="minorHAnsi"/>
          <w:sz w:val="28"/>
          <w:szCs w:val="28"/>
        </w:rPr>
      </w:pPr>
    </w:p>
    <w:p w14:paraId="47FFC465" w14:textId="0FF86104" w:rsidR="000D6453" w:rsidRPr="00A57003" w:rsidRDefault="000D6453" w:rsidP="000B2C5D">
      <w:pPr>
        <w:spacing w:after="0" w:line="240" w:lineRule="auto"/>
        <w:jc w:val="both"/>
        <w:rPr>
          <w:rFonts w:eastAsia="Times New Roman" w:cstheme="minorHAnsi"/>
          <w:sz w:val="28"/>
          <w:szCs w:val="28"/>
        </w:rPr>
      </w:pPr>
      <w:r w:rsidRPr="00A57003">
        <w:rPr>
          <w:rFonts w:eastAsia="TimesNewRomanPSMT" w:cstheme="minorHAnsi"/>
          <w:sz w:val="28"/>
          <w:szCs w:val="28"/>
        </w:rPr>
        <w:t xml:space="preserve">Markmið skólans er að virðing sé borin fyrir öllum þeim sem að leikskólanum koma. </w:t>
      </w:r>
      <w:r w:rsidRPr="00A57003">
        <w:rPr>
          <w:rFonts w:eastAsia="Times New Roman" w:cstheme="minorHAnsi"/>
          <w:sz w:val="28"/>
          <w:szCs w:val="28"/>
        </w:rPr>
        <w:t>Við berum virðingu fyrir hvoru öðru jafnframt því að bera ábyrgð á eigin hegðun og gjörðum.</w:t>
      </w:r>
    </w:p>
    <w:p w14:paraId="3A1E2A16" w14:textId="1BB88E37" w:rsidR="000D6453" w:rsidRPr="00A57003" w:rsidRDefault="000D6453" w:rsidP="000B2C5D">
      <w:pPr>
        <w:spacing w:after="0" w:line="240" w:lineRule="auto"/>
        <w:jc w:val="both"/>
        <w:rPr>
          <w:rFonts w:eastAsia="Times New Roman" w:cstheme="minorHAnsi"/>
          <w:color w:val="212529"/>
          <w:sz w:val="28"/>
          <w:szCs w:val="28"/>
        </w:rPr>
      </w:pPr>
    </w:p>
    <w:p w14:paraId="12349878" w14:textId="77777777" w:rsidR="001B018C" w:rsidRPr="00A57003" w:rsidRDefault="001B018C" w:rsidP="000B2C5D">
      <w:pPr>
        <w:spacing w:after="0" w:line="240" w:lineRule="auto"/>
        <w:jc w:val="both"/>
        <w:rPr>
          <w:rFonts w:eastAsia="Times New Roman" w:cstheme="minorHAnsi"/>
          <w:color w:val="212529"/>
          <w:sz w:val="28"/>
          <w:szCs w:val="28"/>
        </w:rPr>
      </w:pPr>
    </w:p>
    <w:p w14:paraId="32416E34" w14:textId="77777777" w:rsidR="000D6453" w:rsidRPr="00A57003" w:rsidRDefault="000D6453" w:rsidP="000B2C5D">
      <w:pPr>
        <w:spacing w:after="0" w:line="240" w:lineRule="auto"/>
        <w:jc w:val="both"/>
        <w:rPr>
          <w:rFonts w:eastAsia="Times New Roman" w:cstheme="minorHAnsi"/>
          <w:color w:val="212529"/>
          <w:sz w:val="28"/>
          <w:szCs w:val="28"/>
        </w:rPr>
      </w:pPr>
    </w:p>
    <w:tbl>
      <w:tblPr>
        <w:tblStyle w:val="Hnitanettflu"/>
        <w:tblW w:w="0" w:type="auto"/>
        <w:tblLook w:val="04A0" w:firstRow="1" w:lastRow="0" w:firstColumn="1" w:lastColumn="0" w:noHBand="0" w:noVBand="1"/>
      </w:tblPr>
      <w:tblGrid>
        <w:gridCol w:w="3020"/>
        <w:gridCol w:w="3021"/>
        <w:gridCol w:w="3021"/>
      </w:tblGrid>
      <w:tr w:rsidR="000D6453" w:rsidRPr="00A57003" w14:paraId="090848F6" w14:textId="77777777" w:rsidTr="001859C5">
        <w:tc>
          <w:tcPr>
            <w:tcW w:w="3020" w:type="dxa"/>
            <w:shd w:val="clear" w:color="auto" w:fill="FFC000"/>
          </w:tcPr>
          <w:p w14:paraId="132D7D10" w14:textId="77777777" w:rsidR="000D6453" w:rsidRPr="00A57003" w:rsidRDefault="000D6453" w:rsidP="000B2C5D">
            <w:pPr>
              <w:jc w:val="both"/>
              <w:rPr>
                <w:rFonts w:eastAsia="Times New Roman" w:cstheme="minorHAnsi"/>
                <w:b/>
                <w:bCs/>
                <w:color w:val="212529"/>
                <w:sz w:val="28"/>
                <w:szCs w:val="28"/>
              </w:rPr>
            </w:pPr>
            <w:r w:rsidRPr="00A57003">
              <w:rPr>
                <w:rFonts w:eastAsia="Times New Roman" w:cstheme="minorHAnsi"/>
                <w:b/>
                <w:bCs/>
                <w:color w:val="212529"/>
                <w:sz w:val="28"/>
                <w:szCs w:val="28"/>
              </w:rPr>
              <w:t xml:space="preserve">Virðing </w:t>
            </w:r>
          </w:p>
        </w:tc>
        <w:tc>
          <w:tcPr>
            <w:tcW w:w="3021" w:type="dxa"/>
            <w:shd w:val="clear" w:color="auto" w:fill="FFC000"/>
          </w:tcPr>
          <w:p w14:paraId="53237CD1" w14:textId="77777777" w:rsidR="000D6453" w:rsidRPr="00A57003" w:rsidRDefault="000D6453" w:rsidP="000B2C5D">
            <w:pPr>
              <w:jc w:val="both"/>
              <w:rPr>
                <w:rFonts w:eastAsia="Times New Roman" w:cstheme="minorHAnsi"/>
                <w:b/>
                <w:bCs/>
                <w:color w:val="212529"/>
                <w:sz w:val="28"/>
                <w:szCs w:val="28"/>
              </w:rPr>
            </w:pPr>
            <w:r w:rsidRPr="00A57003">
              <w:rPr>
                <w:rFonts w:eastAsia="Times New Roman" w:cstheme="minorHAnsi"/>
                <w:b/>
                <w:bCs/>
                <w:color w:val="212529"/>
                <w:sz w:val="28"/>
                <w:szCs w:val="28"/>
              </w:rPr>
              <w:t xml:space="preserve">Ábyrgð </w:t>
            </w:r>
          </w:p>
        </w:tc>
        <w:tc>
          <w:tcPr>
            <w:tcW w:w="3021" w:type="dxa"/>
            <w:shd w:val="clear" w:color="auto" w:fill="FFC000"/>
          </w:tcPr>
          <w:p w14:paraId="13784C00" w14:textId="77777777" w:rsidR="000D6453" w:rsidRPr="00A57003" w:rsidRDefault="000D6453" w:rsidP="000B2C5D">
            <w:pPr>
              <w:jc w:val="both"/>
              <w:rPr>
                <w:rFonts w:eastAsia="Times New Roman" w:cstheme="minorHAnsi"/>
                <w:b/>
                <w:bCs/>
                <w:color w:val="212529"/>
                <w:sz w:val="28"/>
                <w:szCs w:val="28"/>
              </w:rPr>
            </w:pPr>
            <w:r w:rsidRPr="00A57003">
              <w:rPr>
                <w:rFonts w:eastAsia="Times New Roman" w:cstheme="minorHAnsi"/>
                <w:b/>
                <w:bCs/>
                <w:color w:val="212529"/>
                <w:sz w:val="28"/>
                <w:szCs w:val="28"/>
              </w:rPr>
              <w:t xml:space="preserve">Sjálfstæði </w:t>
            </w:r>
          </w:p>
        </w:tc>
      </w:tr>
      <w:tr w:rsidR="000D6453" w:rsidRPr="00A57003" w14:paraId="33AE1633" w14:textId="77777777" w:rsidTr="001859C5">
        <w:tc>
          <w:tcPr>
            <w:tcW w:w="3020" w:type="dxa"/>
          </w:tcPr>
          <w:p w14:paraId="1DE3B83F"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Fyrir sjálfum sér</w:t>
            </w:r>
          </w:p>
        </w:tc>
        <w:tc>
          <w:tcPr>
            <w:tcW w:w="3021" w:type="dxa"/>
          </w:tcPr>
          <w:p w14:paraId="4420092D"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Á sjálfum sér</w:t>
            </w:r>
          </w:p>
        </w:tc>
        <w:tc>
          <w:tcPr>
            <w:tcW w:w="3021" w:type="dxa"/>
          </w:tcPr>
          <w:p w14:paraId="1C0CD758"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Í vali</w:t>
            </w:r>
          </w:p>
        </w:tc>
      </w:tr>
      <w:tr w:rsidR="000D6453" w:rsidRPr="00A57003" w14:paraId="3F2B97D1" w14:textId="77777777" w:rsidTr="001859C5">
        <w:tc>
          <w:tcPr>
            <w:tcW w:w="3020" w:type="dxa"/>
          </w:tcPr>
          <w:p w14:paraId="38966417"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Fyrir öðrum</w:t>
            </w:r>
          </w:p>
        </w:tc>
        <w:tc>
          <w:tcPr>
            <w:tcW w:w="3021" w:type="dxa"/>
          </w:tcPr>
          <w:p w14:paraId="7C8A9DB8"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Á vali sínu</w:t>
            </w:r>
          </w:p>
        </w:tc>
        <w:tc>
          <w:tcPr>
            <w:tcW w:w="3021" w:type="dxa"/>
          </w:tcPr>
          <w:p w14:paraId="6CD1941A"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Í skoðunum</w:t>
            </w:r>
          </w:p>
        </w:tc>
      </w:tr>
      <w:tr w:rsidR="000D6453" w:rsidRPr="00A57003" w14:paraId="35BFAFAE" w14:textId="77777777" w:rsidTr="001859C5">
        <w:tc>
          <w:tcPr>
            <w:tcW w:w="3020" w:type="dxa"/>
          </w:tcPr>
          <w:p w14:paraId="066BF5D6"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Fyrir tilfinningum</w:t>
            </w:r>
          </w:p>
        </w:tc>
        <w:tc>
          <w:tcPr>
            <w:tcW w:w="3021" w:type="dxa"/>
          </w:tcPr>
          <w:p w14:paraId="76C2BC19"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Á gerðum sínum</w:t>
            </w:r>
          </w:p>
        </w:tc>
        <w:tc>
          <w:tcPr>
            <w:tcW w:w="3021" w:type="dxa"/>
          </w:tcPr>
          <w:p w14:paraId="27B7157A"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Í tjáningu</w:t>
            </w:r>
          </w:p>
        </w:tc>
      </w:tr>
      <w:tr w:rsidR="000D6453" w:rsidRPr="00A57003" w14:paraId="3FAD663B" w14:textId="77777777" w:rsidTr="001859C5">
        <w:tc>
          <w:tcPr>
            <w:tcW w:w="3020" w:type="dxa"/>
          </w:tcPr>
          <w:p w14:paraId="15C36F32"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Fyrir umhverfinu</w:t>
            </w:r>
          </w:p>
        </w:tc>
        <w:tc>
          <w:tcPr>
            <w:tcW w:w="3021" w:type="dxa"/>
          </w:tcPr>
          <w:p w14:paraId="058D817F"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Á orðum sínum</w:t>
            </w:r>
          </w:p>
        </w:tc>
        <w:tc>
          <w:tcPr>
            <w:tcW w:w="3021" w:type="dxa"/>
          </w:tcPr>
          <w:p w14:paraId="20AD9EAF" w14:textId="77777777" w:rsidR="000D6453" w:rsidRPr="00A57003" w:rsidRDefault="000D6453" w:rsidP="000B2C5D">
            <w:pPr>
              <w:jc w:val="both"/>
              <w:rPr>
                <w:rFonts w:eastAsia="Times New Roman" w:cstheme="minorHAnsi"/>
                <w:color w:val="212529"/>
                <w:sz w:val="28"/>
                <w:szCs w:val="28"/>
              </w:rPr>
            </w:pPr>
            <w:r w:rsidRPr="00A57003">
              <w:rPr>
                <w:rFonts w:eastAsia="Times New Roman" w:cstheme="minorHAnsi"/>
                <w:color w:val="212529"/>
                <w:sz w:val="28"/>
                <w:szCs w:val="28"/>
              </w:rPr>
              <w:t>Í verkum</w:t>
            </w:r>
          </w:p>
        </w:tc>
      </w:tr>
    </w:tbl>
    <w:p w14:paraId="7A37CA49" w14:textId="77777777" w:rsidR="000D6453" w:rsidRPr="00A57003" w:rsidRDefault="000D6453" w:rsidP="000B2C5D">
      <w:pPr>
        <w:spacing w:after="0" w:line="240" w:lineRule="auto"/>
        <w:jc w:val="both"/>
        <w:rPr>
          <w:rFonts w:eastAsia="Times New Roman" w:cstheme="minorHAnsi"/>
          <w:color w:val="212529"/>
          <w:sz w:val="28"/>
          <w:szCs w:val="28"/>
        </w:rPr>
      </w:pPr>
    </w:p>
    <w:p w14:paraId="1A3995A6" w14:textId="77777777" w:rsidR="000D6453" w:rsidRPr="00A57003" w:rsidRDefault="000D6453" w:rsidP="000B2C5D">
      <w:pPr>
        <w:spacing w:after="0" w:line="240" w:lineRule="auto"/>
        <w:jc w:val="both"/>
        <w:rPr>
          <w:rFonts w:eastAsia="Times New Roman" w:cstheme="minorHAnsi"/>
          <w:b/>
          <w:i/>
          <w:iCs/>
          <w:sz w:val="28"/>
          <w:szCs w:val="28"/>
        </w:rPr>
      </w:pPr>
    </w:p>
    <w:p w14:paraId="2E2EB5FB" w14:textId="77777777" w:rsidR="000D6453" w:rsidRPr="00A57003" w:rsidRDefault="000D6453" w:rsidP="000B2C5D">
      <w:pPr>
        <w:spacing w:after="0" w:line="240" w:lineRule="auto"/>
        <w:jc w:val="both"/>
        <w:rPr>
          <w:rFonts w:eastAsia="Times New Roman" w:cstheme="minorHAnsi"/>
          <w:b/>
          <w:i/>
          <w:iCs/>
          <w:sz w:val="28"/>
          <w:szCs w:val="28"/>
        </w:rPr>
      </w:pPr>
    </w:p>
    <w:p w14:paraId="13FF2227" w14:textId="77777777" w:rsidR="00771FE9" w:rsidRDefault="00771FE9" w:rsidP="000B2C5D">
      <w:pPr>
        <w:spacing w:after="0" w:line="240" w:lineRule="auto"/>
        <w:jc w:val="both"/>
        <w:rPr>
          <w:rFonts w:cstheme="minorHAnsi"/>
          <w:b/>
          <w:bCs/>
          <w:sz w:val="44"/>
          <w:szCs w:val="44"/>
        </w:rPr>
      </w:pPr>
    </w:p>
    <w:p w14:paraId="1D82AD0A" w14:textId="77777777" w:rsidR="00771FE9" w:rsidRDefault="00771FE9" w:rsidP="000B2C5D">
      <w:pPr>
        <w:spacing w:after="0" w:line="240" w:lineRule="auto"/>
        <w:jc w:val="both"/>
        <w:rPr>
          <w:rFonts w:cstheme="minorHAnsi"/>
          <w:b/>
          <w:bCs/>
          <w:sz w:val="44"/>
          <w:szCs w:val="44"/>
        </w:rPr>
      </w:pPr>
    </w:p>
    <w:p w14:paraId="4910AA9B" w14:textId="3DCDDC21" w:rsidR="0054543A" w:rsidRPr="00CC507E" w:rsidRDefault="0054543A" w:rsidP="000B2C5D">
      <w:pPr>
        <w:spacing w:after="0" w:line="240" w:lineRule="auto"/>
        <w:jc w:val="both"/>
        <w:rPr>
          <w:rFonts w:cstheme="minorHAnsi"/>
          <w:b/>
          <w:bCs/>
          <w:sz w:val="44"/>
          <w:szCs w:val="44"/>
        </w:rPr>
      </w:pPr>
      <w:r w:rsidRPr="00CC507E">
        <w:rPr>
          <w:rFonts w:cstheme="minorHAnsi"/>
          <w:b/>
          <w:bCs/>
          <w:sz w:val="44"/>
          <w:szCs w:val="44"/>
        </w:rPr>
        <w:t>Mat á skólastarfi og umbótaáætlun</w:t>
      </w:r>
    </w:p>
    <w:p w14:paraId="1F6DCDFC" w14:textId="77777777" w:rsidR="0054543A" w:rsidRPr="00A57003" w:rsidRDefault="0054543A" w:rsidP="000B2C5D">
      <w:pPr>
        <w:spacing w:after="0" w:line="240" w:lineRule="auto"/>
        <w:jc w:val="both"/>
        <w:rPr>
          <w:rFonts w:cstheme="minorHAnsi"/>
          <w:b/>
          <w:bCs/>
          <w:sz w:val="28"/>
          <w:szCs w:val="28"/>
        </w:rPr>
      </w:pPr>
      <w:r w:rsidRPr="00A57003">
        <w:rPr>
          <w:rFonts w:cstheme="minorHAnsi"/>
          <w:b/>
          <w:bCs/>
          <w:sz w:val="28"/>
          <w:szCs w:val="28"/>
        </w:rPr>
        <w:t>Innra mat</w:t>
      </w:r>
    </w:p>
    <w:p w14:paraId="5283EF92" w14:textId="18B6C92B" w:rsidR="0054543A" w:rsidRPr="00A57003" w:rsidRDefault="0054543A" w:rsidP="000B2C5D">
      <w:pPr>
        <w:spacing w:after="0" w:line="240" w:lineRule="auto"/>
        <w:jc w:val="both"/>
        <w:rPr>
          <w:rFonts w:cstheme="minorHAnsi"/>
          <w:sz w:val="24"/>
          <w:szCs w:val="24"/>
        </w:rPr>
      </w:pPr>
      <w:r w:rsidRPr="00A57003">
        <w:rPr>
          <w:rFonts w:cstheme="minorHAnsi"/>
          <w:sz w:val="24"/>
          <w:szCs w:val="24"/>
        </w:rPr>
        <w:t>Innra mat á að tryggja að starfsemi skóla sé í samræmi við ákvæði laga</w:t>
      </w:r>
      <w:r w:rsidR="00771FE9">
        <w:rPr>
          <w:rFonts w:cstheme="minorHAnsi"/>
          <w:sz w:val="24"/>
          <w:szCs w:val="24"/>
        </w:rPr>
        <w:t xml:space="preserve"> og reglugerða.</w:t>
      </w:r>
      <w:r w:rsidRPr="00A57003">
        <w:rPr>
          <w:rFonts w:cstheme="minorHAnsi"/>
          <w:sz w:val="24"/>
          <w:szCs w:val="24"/>
        </w:rPr>
        <w:t xml:space="preserve"> Mat skólans er viðvarandi verkefni byggt á viðmiðum sem fram koma í aðalnámskrá, skólanámskrá skólans og starfsáætlun. Hlutverk innra mats er að skoða og meta framkvæmd stefnu og markmiðs skólans. Í framhaldi af því mati er mótuð umbótaáætlun fyrir þá þætti sem út af standa.</w:t>
      </w:r>
    </w:p>
    <w:p w14:paraId="41752653" w14:textId="77777777" w:rsidR="00CE29A8" w:rsidRDefault="00CE29A8" w:rsidP="000B2C5D">
      <w:pPr>
        <w:spacing w:after="0" w:line="240" w:lineRule="auto"/>
        <w:jc w:val="both"/>
        <w:rPr>
          <w:rFonts w:cstheme="minorHAnsi"/>
          <w:b/>
          <w:bCs/>
          <w:sz w:val="28"/>
          <w:szCs w:val="28"/>
        </w:rPr>
      </w:pPr>
    </w:p>
    <w:p w14:paraId="2473F43E" w14:textId="59483063" w:rsidR="0054543A" w:rsidRPr="00A57003" w:rsidRDefault="0054543A" w:rsidP="000B2C5D">
      <w:pPr>
        <w:spacing w:after="0" w:line="240" w:lineRule="auto"/>
        <w:jc w:val="both"/>
        <w:rPr>
          <w:rFonts w:cstheme="minorHAnsi"/>
          <w:b/>
          <w:bCs/>
          <w:sz w:val="28"/>
          <w:szCs w:val="28"/>
        </w:rPr>
      </w:pPr>
      <w:r w:rsidRPr="00A57003">
        <w:rPr>
          <w:rFonts w:cstheme="minorHAnsi"/>
          <w:b/>
          <w:bCs/>
          <w:sz w:val="28"/>
          <w:szCs w:val="28"/>
        </w:rPr>
        <w:t>Matsteymi og þátttaka í innra mati</w:t>
      </w:r>
    </w:p>
    <w:p w14:paraId="0F6DBA81" w14:textId="3394375D" w:rsidR="0054543A" w:rsidRPr="00A57003" w:rsidRDefault="0054543A" w:rsidP="000B2C5D">
      <w:pPr>
        <w:spacing w:after="0" w:line="240" w:lineRule="auto"/>
        <w:jc w:val="both"/>
        <w:rPr>
          <w:rFonts w:cstheme="minorHAnsi"/>
          <w:sz w:val="24"/>
          <w:szCs w:val="24"/>
        </w:rPr>
      </w:pPr>
      <w:r w:rsidRPr="00A57003">
        <w:rPr>
          <w:rFonts w:cstheme="minorHAnsi"/>
          <w:sz w:val="24"/>
          <w:szCs w:val="24"/>
        </w:rPr>
        <w:t>Í matsteymi</w:t>
      </w:r>
      <w:r w:rsidR="00771FE9">
        <w:rPr>
          <w:rFonts w:cstheme="minorHAnsi"/>
          <w:sz w:val="24"/>
          <w:szCs w:val="24"/>
        </w:rPr>
        <w:t xml:space="preserve"> Dals</w:t>
      </w:r>
      <w:r w:rsidRPr="00A57003">
        <w:rPr>
          <w:rFonts w:cstheme="minorHAnsi"/>
          <w:sz w:val="24"/>
          <w:szCs w:val="24"/>
        </w:rPr>
        <w:t xml:space="preserve"> eru aðstoðarskólastjór</w:t>
      </w:r>
      <w:r w:rsidR="00771FE9">
        <w:rPr>
          <w:rFonts w:cstheme="minorHAnsi"/>
          <w:sz w:val="24"/>
          <w:szCs w:val="24"/>
        </w:rPr>
        <w:t>i</w:t>
      </w:r>
      <w:r w:rsidRPr="00A57003">
        <w:rPr>
          <w:rFonts w:cstheme="minorHAnsi"/>
          <w:sz w:val="24"/>
          <w:szCs w:val="24"/>
        </w:rPr>
        <w:t>, kennari af hverri deild og foreldri. Leikskólastjóri ber ábyrgð á innra mati en teymið sér um skipulagningu matsins og ber ábyrgð á framkvæmd þess. Innra mat er samvinnuverkefni allra starfsmanna</w:t>
      </w:r>
      <w:r w:rsidR="00771FE9">
        <w:rPr>
          <w:rFonts w:cstheme="minorHAnsi"/>
          <w:sz w:val="24"/>
          <w:szCs w:val="24"/>
        </w:rPr>
        <w:t>, foreldra og barna</w:t>
      </w:r>
      <w:r w:rsidRPr="00A57003">
        <w:rPr>
          <w:rFonts w:cstheme="minorHAnsi"/>
          <w:sz w:val="24"/>
          <w:szCs w:val="24"/>
        </w:rPr>
        <w:t>.</w:t>
      </w:r>
    </w:p>
    <w:p w14:paraId="6DE5981A" w14:textId="77777777" w:rsidR="00CE29A8" w:rsidRDefault="00CE29A8" w:rsidP="000B2C5D">
      <w:pPr>
        <w:spacing w:after="0" w:line="240" w:lineRule="auto"/>
        <w:jc w:val="both"/>
        <w:rPr>
          <w:rFonts w:cstheme="minorHAnsi"/>
          <w:b/>
          <w:bCs/>
          <w:sz w:val="28"/>
          <w:szCs w:val="28"/>
        </w:rPr>
      </w:pPr>
    </w:p>
    <w:p w14:paraId="7F98A161" w14:textId="72357A30" w:rsidR="0054543A" w:rsidRPr="00A57003" w:rsidRDefault="0054543A" w:rsidP="000B2C5D">
      <w:pPr>
        <w:spacing w:after="0" w:line="240" w:lineRule="auto"/>
        <w:jc w:val="both"/>
        <w:rPr>
          <w:rFonts w:cstheme="minorHAnsi"/>
          <w:b/>
          <w:bCs/>
          <w:sz w:val="28"/>
          <w:szCs w:val="28"/>
        </w:rPr>
      </w:pPr>
      <w:r w:rsidRPr="00A57003">
        <w:rPr>
          <w:rFonts w:cstheme="minorHAnsi"/>
          <w:b/>
          <w:bCs/>
          <w:sz w:val="28"/>
          <w:szCs w:val="28"/>
        </w:rPr>
        <w:t>Niðurstöður úr matsáætlun 202</w:t>
      </w:r>
      <w:r w:rsidR="00D146DF">
        <w:rPr>
          <w:rFonts w:cstheme="minorHAnsi"/>
          <w:b/>
          <w:bCs/>
          <w:sz w:val="28"/>
          <w:szCs w:val="28"/>
        </w:rPr>
        <w:t>2</w:t>
      </w:r>
      <w:r w:rsidRPr="00A57003">
        <w:rPr>
          <w:rFonts w:cstheme="minorHAnsi"/>
          <w:b/>
          <w:bCs/>
          <w:sz w:val="28"/>
          <w:szCs w:val="28"/>
        </w:rPr>
        <w:t>-202</w:t>
      </w:r>
      <w:r w:rsidR="00D146DF">
        <w:rPr>
          <w:rFonts w:cstheme="minorHAnsi"/>
          <w:b/>
          <w:bCs/>
          <w:sz w:val="28"/>
          <w:szCs w:val="28"/>
        </w:rPr>
        <w:t>3</w:t>
      </w:r>
      <w:r w:rsidRPr="00A57003">
        <w:rPr>
          <w:rFonts w:cstheme="minorHAnsi"/>
          <w:b/>
          <w:bCs/>
          <w:sz w:val="28"/>
          <w:szCs w:val="28"/>
        </w:rPr>
        <w:t xml:space="preserve"> </w:t>
      </w:r>
    </w:p>
    <w:p w14:paraId="1D740120" w14:textId="68BA9B45" w:rsidR="0054543A" w:rsidRDefault="0054543A" w:rsidP="000B2C5D">
      <w:pPr>
        <w:spacing w:after="0" w:line="240" w:lineRule="auto"/>
        <w:jc w:val="both"/>
        <w:rPr>
          <w:rFonts w:cstheme="minorHAnsi"/>
        </w:rPr>
      </w:pPr>
      <w:r w:rsidRPr="00A57003">
        <w:rPr>
          <w:rFonts w:cstheme="minorHAnsi"/>
        </w:rPr>
        <w:t>Nokkrir umbótaþættir voru settir fram í starfsáætlun 202</w:t>
      </w:r>
      <w:r w:rsidR="00771FE9">
        <w:rPr>
          <w:rFonts w:cstheme="minorHAnsi"/>
        </w:rPr>
        <w:t>2</w:t>
      </w:r>
      <w:r w:rsidRPr="00A57003">
        <w:rPr>
          <w:rFonts w:cstheme="minorHAnsi"/>
        </w:rPr>
        <w:t>-202</w:t>
      </w:r>
      <w:r w:rsidR="00771FE9">
        <w:rPr>
          <w:rFonts w:cstheme="minorHAnsi"/>
        </w:rPr>
        <w:t>3</w:t>
      </w:r>
      <w:r w:rsidRPr="00A57003">
        <w:rPr>
          <w:rFonts w:cstheme="minorHAnsi"/>
        </w:rPr>
        <w:t xml:space="preserve"> og var markvisst unnið að þeim á síðasta skólaári. Í yfirlitinu hér fyrir neðan má sjá árangur umbótastarfsins.</w:t>
      </w:r>
    </w:p>
    <w:p w14:paraId="59E38885" w14:textId="77777777" w:rsidR="00771FE9" w:rsidRPr="00A57003" w:rsidRDefault="00771FE9" w:rsidP="000B2C5D">
      <w:pPr>
        <w:spacing w:after="0" w:line="240" w:lineRule="auto"/>
        <w:jc w:val="both"/>
        <w:rPr>
          <w:rFonts w:cstheme="minorHAnsi"/>
        </w:rPr>
      </w:pPr>
    </w:p>
    <w:p w14:paraId="065BD7E9" w14:textId="77777777" w:rsidR="0054543A" w:rsidRPr="00A57003" w:rsidRDefault="0054543A" w:rsidP="000B2C5D">
      <w:pPr>
        <w:spacing w:after="0" w:line="240" w:lineRule="auto"/>
        <w:jc w:val="both"/>
        <w:rPr>
          <w:rFonts w:cstheme="minorHAnsi"/>
          <w:b/>
          <w:bCs/>
          <w:i/>
          <w:iCs/>
          <w:sz w:val="24"/>
          <w:szCs w:val="24"/>
        </w:rPr>
      </w:pPr>
      <w:r w:rsidRPr="00A57003">
        <w:rPr>
          <w:rFonts w:cstheme="minorHAnsi"/>
          <w:b/>
          <w:bCs/>
          <w:i/>
          <w:iCs/>
          <w:sz w:val="24"/>
          <w:szCs w:val="24"/>
        </w:rPr>
        <w:t xml:space="preserve">     Viðfangsefni/markmið            </w:t>
      </w:r>
      <w:r w:rsidRPr="00A57003">
        <w:rPr>
          <w:rFonts w:cstheme="minorHAnsi"/>
          <w:b/>
          <w:bCs/>
          <w:i/>
          <w:iCs/>
          <w:sz w:val="24"/>
          <w:szCs w:val="24"/>
        </w:rPr>
        <w:tab/>
        <w:t xml:space="preserve">Viðmið um árangur                </w:t>
      </w:r>
      <w:r w:rsidRPr="00A57003">
        <w:rPr>
          <w:rFonts w:cstheme="minorHAnsi"/>
          <w:b/>
          <w:bCs/>
          <w:i/>
          <w:iCs/>
          <w:sz w:val="24"/>
          <w:szCs w:val="24"/>
        </w:rPr>
        <w:tab/>
        <w:t>Niðurstaða</w:t>
      </w:r>
    </w:p>
    <w:tbl>
      <w:tblPr>
        <w:tblStyle w:val="Hnitanettflu"/>
        <w:tblW w:w="0" w:type="auto"/>
        <w:tblLook w:val="04A0" w:firstRow="1" w:lastRow="0" w:firstColumn="1" w:lastColumn="0" w:noHBand="0" w:noVBand="1"/>
      </w:tblPr>
      <w:tblGrid>
        <w:gridCol w:w="3020"/>
        <w:gridCol w:w="3021"/>
        <w:gridCol w:w="3021"/>
      </w:tblGrid>
      <w:tr w:rsidR="00D146DF" w:rsidRPr="00D146DF" w14:paraId="53F25942" w14:textId="77777777" w:rsidTr="003734FB">
        <w:tc>
          <w:tcPr>
            <w:tcW w:w="3020" w:type="dxa"/>
          </w:tcPr>
          <w:p w14:paraId="0C76AA5D" w14:textId="38AD4CD5" w:rsidR="0054543A" w:rsidRPr="00A6398C" w:rsidRDefault="00CD74D2" w:rsidP="000B2C5D">
            <w:pPr>
              <w:jc w:val="both"/>
              <w:rPr>
                <w:rFonts w:cstheme="minorHAnsi"/>
                <w:b/>
                <w:bCs/>
              </w:rPr>
            </w:pPr>
            <w:r w:rsidRPr="00A6398C">
              <w:rPr>
                <w:rFonts w:cstheme="minorHAnsi"/>
                <w:b/>
                <w:bCs/>
              </w:rPr>
              <w:t>Heilbrigði og vellíðan</w:t>
            </w:r>
          </w:p>
        </w:tc>
        <w:tc>
          <w:tcPr>
            <w:tcW w:w="3021" w:type="dxa"/>
          </w:tcPr>
          <w:p w14:paraId="3F726569" w14:textId="77777777" w:rsidR="0054543A" w:rsidRPr="00A6398C" w:rsidRDefault="0054543A" w:rsidP="000B2C5D">
            <w:pPr>
              <w:jc w:val="both"/>
              <w:rPr>
                <w:rFonts w:cstheme="minorHAnsi"/>
                <w:b/>
                <w:bCs/>
              </w:rPr>
            </w:pPr>
            <w:r w:rsidRPr="00A6398C">
              <w:rPr>
                <w:rFonts w:cstheme="minorHAnsi"/>
                <w:b/>
                <w:bCs/>
              </w:rPr>
              <w:t>Nýttur var spurningalisti frá Kópavogsbæ</w:t>
            </w:r>
          </w:p>
        </w:tc>
        <w:tc>
          <w:tcPr>
            <w:tcW w:w="3021" w:type="dxa"/>
          </w:tcPr>
          <w:p w14:paraId="22A94CC1" w14:textId="02B2C3ED" w:rsidR="0054543A" w:rsidRPr="00A6398C" w:rsidRDefault="00EE2485" w:rsidP="000B2C5D">
            <w:pPr>
              <w:jc w:val="both"/>
              <w:rPr>
                <w:rFonts w:eastAsia="Times New Roman" w:cstheme="minorHAnsi"/>
                <w:bCs/>
              </w:rPr>
            </w:pPr>
            <w:r w:rsidRPr="00A6398C">
              <w:rPr>
                <w:rFonts w:eastAsia="Times New Roman" w:cstheme="minorHAnsi"/>
                <w:bCs/>
              </w:rPr>
              <w:t>Sjá niðurstöður frá deild</w:t>
            </w:r>
            <w:r w:rsidR="001C0DF0" w:rsidRPr="00A6398C">
              <w:rPr>
                <w:rFonts w:eastAsia="Times New Roman" w:cstheme="minorHAnsi"/>
                <w:bCs/>
              </w:rPr>
              <w:t>um</w:t>
            </w:r>
          </w:p>
        </w:tc>
      </w:tr>
      <w:tr w:rsidR="00D146DF" w:rsidRPr="00D146DF" w14:paraId="463DDC19" w14:textId="77777777" w:rsidTr="003734FB">
        <w:tc>
          <w:tcPr>
            <w:tcW w:w="3020" w:type="dxa"/>
          </w:tcPr>
          <w:p w14:paraId="13572E51" w14:textId="6818F687" w:rsidR="0054543A" w:rsidRPr="00A6398C" w:rsidRDefault="00771FE9" w:rsidP="000B2C5D">
            <w:pPr>
              <w:jc w:val="both"/>
              <w:rPr>
                <w:rFonts w:cstheme="minorHAnsi"/>
                <w:b/>
                <w:bCs/>
              </w:rPr>
            </w:pPr>
            <w:r w:rsidRPr="00A6398C">
              <w:rPr>
                <w:rFonts w:cstheme="minorHAnsi"/>
                <w:b/>
                <w:bCs/>
              </w:rPr>
              <w:t>Skólanámskrá Dals</w:t>
            </w:r>
          </w:p>
        </w:tc>
        <w:tc>
          <w:tcPr>
            <w:tcW w:w="3021" w:type="dxa"/>
          </w:tcPr>
          <w:p w14:paraId="12989E23" w14:textId="61434544" w:rsidR="0054543A" w:rsidRPr="00A6398C" w:rsidRDefault="00771FE9" w:rsidP="000B2C5D">
            <w:pPr>
              <w:jc w:val="both"/>
              <w:rPr>
                <w:rFonts w:cstheme="minorHAnsi"/>
                <w:b/>
                <w:bCs/>
              </w:rPr>
            </w:pPr>
            <w:r w:rsidRPr="00A6398C">
              <w:rPr>
                <w:rFonts w:cstheme="minorHAnsi"/>
                <w:b/>
                <w:bCs/>
              </w:rPr>
              <w:t xml:space="preserve">Enn er vinna með námskrána í gangi. </w:t>
            </w:r>
          </w:p>
        </w:tc>
        <w:tc>
          <w:tcPr>
            <w:tcW w:w="3021" w:type="dxa"/>
          </w:tcPr>
          <w:p w14:paraId="03F76DD9" w14:textId="6CC53A8F" w:rsidR="0054543A" w:rsidRPr="00A6398C" w:rsidRDefault="00771FE9" w:rsidP="000B2C5D">
            <w:pPr>
              <w:jc w:val="both"/>
              <w:rPr>
                <w:rFonts w:cstheme="minorHAnsi"/>
                <w:b/>
                <w:bCs/>
              </w:rPr>
            </w:pPr>
            <w:r w:rsidRPr="00A6398C">
              <w:rPr>
                <w:rFonts w:cstheme="minorHAnsi"/>
                <w:b/>
                <w:bCs/>
              </w:rPr>
              <w:t>Beðið er eftir vinnu menntamálastofnunar um breytingar á námssviðum leikskólastarfsins</w:t>
            </w:r>
            <w:r w:rsidR="00FC0335" w:rsidRPr="00A6398C">
              <w:rPr>
                <w:rFonts w:cstheme="minorHAnsi"/>
                <w:b/>
                <w:bCs/>
              </w:rPr>
              <w:t>.</w:t>
            </w:r>
          </w:p>
        </w:tc>
      </w:tr>
      <w:tr w:rsidR="00D146DF" w:rsidRPr="00D146DF" w14:paraId="568461AB" w14:textId="77777777" w:rsidTr="003734FB">
        <w:tc>
          <w:tcPr>
            <w:tcW w:w="3020" w:type="dxa"/>
          </w:tcPr>
          <w:p w14:paraId="4E3182BF" w14:textId="2A7D364A" w:rsidR="0054543A" w:rsidRPr="00A6398C" w:rsidRDefault="007C40A4" w:rsidP="000B2C5D">
            <w:pPr>
              <w:jc w:val="both"/>
              <w:rPr>
                <w:rFonts w:cstheme="minorHAnsi"/>
                <w:b/>
                <w:bCs/>
              </w:rPr>
            </w:pPr>
            <w:r w:rsidRPr="00A6398C">
              <w:rPr>
                <w:rFonts w:cstheme="minorHAnsi"/>
                <w:b/>
                <w:bCs/>
              </w:rPr>
              <w:t>Umhverfismennt</w:t>
            </w:r>
          </w:p>
        </w:tc>
        <w:tc>
          <w:tcPr>
            <w:tcW w:w="3021" w:type="dxa"/>
          </w:tcPr>
          <w:p w14:paraId="13F22758" w14:textId="65647FA0" w:rsidR="0054543A" w:rsidRPr="00A6398C" w:rsidRDefault="007C40A4" w:rsidP="000B2C5D">
            <w:pPr>
              <w:jc w:val="both"/>
              <w:rPr>
                <w:rFonts w:cstheme="minorHAnsi"/>
                <w:b/>
                <w:bCs/>
              </w:rPr>
            </w:pPr>
            <w:r w:rsidRPr="00A6398C">
              <w:rPr>
                <w:rFonts w:cstheme="minorHAnsi"/>
                <w:b/>
                <w:bCs/>
              </w:rPr>
              <w:t>Að vinnulýsingar séu endurskoðaðar og aðstaða verði til að flokka, með tilliti til nýrrar umhverfisstefnu Kópavogsbæjar</w:t>
            </w:r>
          </w:p>
        </w:tc>
        <w:tc>
          <w:tcPr>
            <w:tcW w:w="3021" w:type="dxa"/>
          </w:tcPr>
          <w:p w14:paraId="4BDC1E54" w14:textId="4118A30F" w:rsidR="0054543A" w:rsidRPr="00A6398C" w:rsidRDefault="007C40A4" w:rsidP="000B2C5D">
            <w:pPr>
              <w:jc w:val="both"/>
              <w:rPr>
                <w:rFonts w:cstheme="minorHAnsi"/>
                <w:b/>
                <w:bCs/>
              </w:rPr>
            </w:pPr>
            <w:r w:rsidRPr="00A6398C">
              <w:rPr>
                <w:rFonts w:cstheme="minorHAnsi"/>
                <w:b/>
                <w:bCs/>
              </w:rPr>
              <w:t xml:space="preserve">Ekki hefur unnist tími til að vinna með þennan þátt. </w:t>
            </w:r>
          </w:p>
        </w:tc>
      </w:tr>
      <w:tr w:rsidR="00D146DF" w:rsidRPr="00D146DF" w14:paraId="6ADC74B5" w14:textId="77777777" w:rsidTr="003734FB">
        <w:tc>
          <w:tcPr>
            <w:tcW w:w="3020" w:type="dxa"/>
          </w:tcPr>
          <w:p w14:paraId="2FA3BF34" w14:textId="77777777" w:rsidR="0054543A" w:rsidRPr="00A6398C" w:rsidRDefault="0054543A" w:rsidP="000B2C5D">
            <w:pPr>
              <w:jc w:val="both"/>
              <w:rPr>
                <w:rFonts w:cstheme="minorHAnsi"/>
                <w:b/>
                <w:bCs/>
              </w:rPr>
            </w:pPr>
            <w:r w:rsidRPr="00A6398C">
              <w:rPr>
                <w:rFonts w:cstheme="minorHAnsi"/>
                <w:b/>
                <w:bCs/>
              </w:rPr>
              <w:t>Mat barna</w:t>
            </w:r>
          </w:p>
        </w:tc>
        <w:tc>
          <w:tcPr>
            <w:tcW w:w="3021" w:type="dxa"/>
          </w:tcPr>
          <w:p w14:paraId="37EAFED0" w14:textId="77777777" w:rsidR="0054543A" w:rsidRPr="00A6398C" w:rsidRDefault="0054543A" w:rsidP="000B2C5D">
            <w:pPr>
              <w:jc w:val="both"/>
              <w:rPr>
                <w:rFonts w:cstheme="minorHAnsi"/>
                <w:b/>
                <w:bCs/>
              </w:rPr>
            </w:pPr>
            <w:r w:rsidRPr="00A6398C">
              <w:rPr>
                <w:rFonts w:cstheme="minorHAnsi"/>
                <w:b/>
                <w:bCs/>
              </w:rPr>
              <w:t>Finna fjölbreyttar leiðir til að börnin geti metið starfið.</w:t>
            </w:r>
          </w:p>
        </w:tc>
        <w:tc>
          <w:tcPr>
            <w:tcW w:w="3021" w:type="dxa"/>
          </w:tcPr>
          <w:p w14:paraId="4D3E51FF" w14:textId="75962E49" w:rsidR="0054543A" w:rsidRPr="00A6398C" w:rsidRDefault="0054543A" w:rsidP="000B2C5D">
            <w:pPr>
              <w:jc w:val="both"/>
              <w:rPr>
                <w:rFonts w:cstheme="minorHAnsi"/>
                <w:b/>
                <w:bCs/>
              </w:rPr>
            </w:pPr>
            <w:r w:rsidRPr="00A6398C">
              <w:rPr>
                <w:rFonts w:cstheme="minorHAnsi"/>
                <w:b/>
                <w:bCs/>
              </w:rPr>
              <w:t xml:space="preserve">Matsteymi er að finna leiðir til að börnin hafi tækifæri til að meta starfið á markvissan hátt. </w:t>
            </w:r>
            <w:r w:rsidR="00EE2485" w:rsidRPr="00A6398C">
              <w:rPr>
                <w:rFonts w:cstheme="minorHAnsi"/>
                <w:b/>
                <w:bCs/>
              </w:rPr>
              <w:t>Sótt var um</w:t>
            </w:r>
            <w:r w:rsidR="00771FE9" w:rsidRPr="00A6398C">
              <w:rPr>
                <w:rFonts w:cstheme="minorHAnsi"/>
                <w:b/>
                <w:bCs/>
              </w:rPr>
              <w:t xml:space="preserve"> þróunarstyrk frá Kópavogsbæ </w:t>
            </w:r>
            <w:r w:rsidR="00EE2485" w:rsidRPr="00A6398C">
              <w:rPr>
                <w:rFonts w:cstheme="minorHAnsi"/>
                <w:b/>
                <w:bCs/>
              </w:rPr>
              <w:t xml:space="preserve">til að þróa þetta starf og fékkst samþykki fyrir því. Hefst þessi vinna </w:t>
            </w:r>
            <w:r w:rsidR="00356D82" w:rsidRPr="00A6398C">
              <w:rPr>
                <w:rFonts w:cstheme="minorHAnsi"/>
                <w:b/>
                <w:bCs/>
              </w:rPr>
              <w:t>haustið 2023</w:t>
            </w:r>
            <w:r w:rsidR="00EE2485" w:rsidRPr="00A6398C">
              <w:rPr>
                <w:rFonts w:cstheme="minorHAnsi"/>
                <w:b/>
                <w:bCs/>
              </w:rPr>
              <w:t>.</w:t>
            </w:r>
          </w:p>
        </w:tc>
      </w:tr>
    </w:tbl>
    <w:p w14:paraId="26763220" w14:textId="77777777" w:rsidR="0054543A" w:rsidRPr="00A57003" w:rsidRDefault="0054543A" w:rsidP="000B2C5D">
      <w:pPr>
        <w:spacing w:after="0" w:line="240" w:lineRule="auto"/>
        <w:jc w:val="both"/>
        <w:rPr>
          <w:rFonts w:cstheme="minorHAnsi"/>
          <w:b/>
          <w:bCs/>
          <w:color w:val="FF0000"/>
        </w:rPr>
      </w:pPr>
    </w:p>
    <w:p w14:paraId="1F6DBE88" w14:textId="77777777" w:rsidR="0054543A" w:rsidRDefault="0054543A" w:rsidP="000B2C5D">
      <w:pPr>
        <w:spacing w:after="0"/>
        <w:rPr>
          <w:rFonts w:cstheme="minorHAnsi"/>
          <w:b/>
          <w:bCs/>
          <w:sz w:val="28"/>
          <w:szCs w:val="28"/>
        </w:rPr>
      </w:pPr>
      <w:r>
        <w:rPr>
          <w:rFonts w:cstheme="minorHAnsi"/>
          <w:b/>
          <w:bCs/>
          <w:sz w:val="28"/>
          <w:szCs w:val="28"/>
        </w:rPr>
        <w:br w:type="page"/>
      </w:r>
    </w:p>
    <w:p w14:paraId="50333721" w14:textId="1EBE7C0E" w:rsidR="0054543A" w:rsidRPr="00FC0335" w:rsidRDefault="0054543A" w:rsidP="000B2C5D">
      <w:pPr>
        <w:spacing w:after="0" w:line="240" w:lineRule="auto"/>
        <w:jc w:val="both"/>
        <w:rPr>
          <w:rFonts w:cstheme="minorHAnsi"/>
          <w:b/>
          <w:bCs/>
          <w:color w:val="FF0000"/>
          <w:sz w:val="28"/>
          <w:szCs w:val="28"/>
        </w:rPr>
      </w:pPr>
      <w:bookmarkStart w:id="0" w:name="_Hlk132623395"/>
      <w:r w:rsidRPr="00A57003">
        <w:rPr>
          <w:rFonts w:cstheme="minorHAnsi"/>
          <w:b/>
          <w:bCs/>
          <w:sz w:val="28"/>
          <w:szCs w:val="28"/>
        </w:rPr>
        <w:lastRenderedPageBreak/>
        <w:t xml:space="preserve">Mat deilda á námssviðinu </w:t>
      </w:r>
      <w:r w:rsidR="007C40A4">
        <w:rPr>
          <w:rFonts w:cstheme="minorHAnsi"/>
          <w:b/>
          <w:bCs/>
          <w:sz w:val="28"/>
          <w:szCs w:val="28"/>
        </w:rPr>
        <w:t>heilbrigði og vellíðan</w:t>
      </w:r>
      <w:r w:rsidR="00FC0335">
        <w:rPr>
          <w:rFonts w:cstheme="minorHAnsi"/>
          <w:b/>
          <w:bCs/>
          <w:sz w:val="28"/>
          <w:szCs w:val="28"/>
        </w:rPr>
        <w:t xml:space="preserve"> </w:t>
      </w:r>
      <w:r w:rsidR="00FC0335">
        <w:rPr>
          <w:rFonts w:cstheme="minorHAnsi"/>
          <w:b/>
          <w:bCs/>
          <w:color w:val="FF0000"/>
          <w:sz w:val="28"/>
          <w:szCs w:val="28"/>
        </w:rPr>
        <w:t xml:space="preserve"> </w:t>
      </w:r>
    </w:p>
    <w:p w14:paraId="57D6D104" w14:textId="77777777" w:rsidR="0054543A" w:rsidRPr="00B76B24" w:rsidRDefault="0054543A" w:rsidP="000B2C5D">
      <w:pPr>
        <w:spacing w:after="0" w:line="240" w:lineRule="auto"/>
        <w:jc w:val="both"/>
        <w:rPr>
          <w:rFonts w:cstheme="minorHAnsi"/>
          <w:b/>
          <w:bCs/>
          <w:sz w:val="24"/>
          <w:szCs w:val="24"/>
        </w:rPr>
      </w:pPr>
      <w:r w:rsidRPr="00B76B24">
        <w:rPr>
          <w:rFonts w:cstheme="minorHAnsi"/>
          <w:b/>
          <w:bCs/>
          <w:sz w:val="24"/>
          <w:szCs w:val="24"/>
        </w:rPr>
        <w:t>Gula lind</w:t>
      </w:r>
    </w:p>
    <w:p w14:paraId="671D7319" w14:textId="0406723C" w:rsidR="0054543A" w:rsidRDefault="0054543A" w:rsidP="000B2C5D">
      <w:pPr>
        <w:spacing w:after="0" w:line="240" w:lineRule="auto"/>
        <w:jc w:val="both"/>
        <w:rPr>
          <w:rFonts w:cstheme="minorHAnsi"/>
          <w:sz w:val="24"/>
          <w:szCs w:val="24"/>
        </w:rPr>
      </w:pPr>
      <w:bookmarkStart w:id="1" w:name="_Hlk133916658"/>
      <w:r w:rsidRPr="00A6398C">
        <w:rPr>
          <w:rFonts w:cstheme="minorHAnsi"/>
          <w:i/>
          <w:iCs/>
          <w:color w:val="000000" w:themeColor="text1"/>
          <w:sz w:val="24"/>
          <w:szCs w:val="24"/>
        </w:rPr>
        <w:t>Styrkleikar:</w:t>
      </w:r>
      <w:r w:rsidRPr="00A6398C">
        <w:rPr>
          <w:rFonts w:cstheme="minorHAnsi"/>
          <w:color w:val="000000" w:themeColor="text1"/>
          <w:sz w:val="24"/>
          <w:szCs w:val="24"/>
        </w:rPr>
        <w:t xml:space="preserve"> </w:t>
      </w:r>
      <w:r w:rsidR="007C4037" w:rsidRPr="00A6398C">
        <w:rPr>
          <w:rFonts w:cstheme="minorHAnsi"/>
          <w:color w:val="000000" w:themeColor="text1"/>
          <w:sz w:val="24"/>
          <w:szCs w:val="24"/>
        </w:rPr>
        <w:t xml:space="preserve">Styrkleikar </w:t>
      </w:r>
      <w:r w:rsidR="007C4037">
        <w:rPr>
          <w:rFonts w:cstheme="minorHAnsi"/>
          <w:sz w:val="24"/>
          <w:szCs w:val="24"/>
        </w:rPr>
        <w:t>Gulu lind</w:t>
      </w:r>
      <w:r w:rsidR="00EA6F6A">
        <w:rPr>
          <w:rFonts w:cstheme="minorHAnsi"/>
          <w:sz w:val="24"/>
          <w:szCs w:val="24"/>
        </w:rPr>
        <w:t xml:space="preserve"> </w:t>
      </w:r>
      <w:r w:rsidR="007C4037">
        <w:rPr>
          <w:rFonts w:cstheme="minorHAnsi"/>
          <w:sz w:val="24"/>
          <w:szCs w:val="24"/>
        </w:rPr>
        <w:t xml:space="preserve">er </w:t>
      </w:r>
      <w:r w:rsidR="00EA6F6A">
        <w:rPr>
          <w:rFonts w:cstheme="minorHAnsi"/>
          <w:sz w:val="24"/>
          <w:szCs w:val="24"/>
        </w:rPr>
        <w:t>að við</w:t>
      </w:r>
      <w:r w:rsidR="007C4037">
        <w:rPr>
          <w:rFonts w:cstheme="minorHAnsi"/>
          <w:sz w:val="24"/>
          <w:szCs w:val="24"/>
        </w:rPr>
        <w:t xml:space="preserve"> t</w:t>
      </w:r>
      <w:r w:rsidR="00EA6F6A">
        <w:rPr>
          <w:rFonts w:cstheme="minorHAnsi"/>
          <w:sz w:val="24"/>
          <w:szCs w:val="24"/>
        </w:rPr>
        <w:t>ökum</w:t>
      </w:r>
      <w:r w:rsidR="007C4037">
        <w:rPr>
          <w:rFonts w:cstheme="minorHAnsi"/>
          <w:sz w:val="24"/>
          <w:szCs w:val="24"/>
        </w:rPr>
        <w:t xml:space="preserve"> vel á móti öllum börnum og foreldrum. </w:t>
      </w:r>
      <w:r w:rsidR="00EA6F6A">
        <w:rPr>
          <w:rFonts w:cstheme="minorHAnsi"/>
          <w:sz w:val="24"/>
          <w:szCs w:val="24"/>
        </w:rPr>
        <w:t>Leggjum áherslu á að börn upplifi öryggi í leikskólanum með að vera með dagskipulag svo að börnin viti hvað er að gerast. Við erum dugleg að hvetja börnin til sjálfshjálpar í tengslum við matartíma, salernisferðir og k</w:t>
      </w:r>
      <w:r w:rsidR="0039403F">
        <w:rPr>
          <w:rFonts w:cstheme="minorHAnsi"/>
          <w:sz w:val="24"/>
          <w:szCs w:val="24"/>
        </w:rPr>
        <w:t>læða sig</w:t>
      </w:r>
      <w:r w:rsidR="00EA6F6A">
        <w:rPr>
          <w:rFonts w:cstheme="minorHAnsi"/>
          <w:sz w:val="24"/>
          <w:szCs w:val="24"/>
        </w:rPr>
        <w:t xml:space="preserve">. </w:t>
      </w:r>
      <w:r w:rsidR="0039403F">
        <w:rPr>
          <w:rFonts w:cstheme="minorHAnsi"/>
          <w:sz w:val="24"/>
          <w:szCs w:val="24"/>
        </w:rPr>
        <w:t>Í matartímum erum við að ræða um hvaðan maturinn kemur, hvenær er maður orðin saddur en líka að æfa sig í að nota hnífapör og skammta sér sjálfur.</w:t>
      </w:r>
    </w:p>
    <w:p w14:paraId="545D77BB" w14:textId="5CD63912" w:rsidR="00DE000C" w:rsidRDefault="0054543A" w:rsidP="000B2C5D">
      <w:pPr>
        <w:spacing w:after="0" w:line="240" w:lineRule="auto"/>
        <w:jc w:val="both"/>
        <w:rPr>
          <w:rFonts w:cstheme="minorHAnsi"/>
          <w:sz w:val="24"/>
          <w:szCs w:val="24"/>
        </w:rPr>
      </w:pPr>
      <w:r w:rsidRPr="004960DD">
        <w:rPr>
          <w:rFonts w:cstheme="minorHAnsi"/>
          <w:i/>
          <w:iCs/>
          <w:sz w:val="24"/>
          <w:szCs w:val="24"/>
        </w:rPr>
        <w:t xml:space="preserve">Umbætur: </w:t>
      </w:r>
      <w:r w:rsidR="00EA6F6A">
        <w:rPr>
          <w:rFonts w:cstheme="minorHAnsi"/>
          <w:sz w:val="24"/>
          <w:szCs w:val="24"/>
        </w:rPr>
        <w:t>Fyrsta er að bæta nýtingu á hreyfisal leikskólans með</w:t>
      </w:r>
      <w:r w:rsidR="00B76B24">
        <w:rPr>
          <w:rFonts w:cstheme="minorHAnsi"/>
          <w:sz w:val="24"/>
          <w:szCs w:val="24"/>
        </w:rPr>
        <w:t xml:space="preserve"> því</w:t>
      </w:r>
      <w:r w:rsidR="00EA6F6A">
        <w:rPr>
          <w:rFonts w:cstheme="minorHAnsi"/>
          <w:sz w:val="24"/>
          <w:szCs w:val="24"/>
        </w:rPr>
        <w:t xml:space="preserve"> að nýta mánudaga einungis í hreyfistundir</w:t>
      </w:r>
      <w:r w:rsidR="00C01EBB">
        <w:rPr>
          <w:rFonts w:cstheme="minorHAnsi"/>
          <w:sz w:val="24"/>
          <w:szCs w:val="24"/>
        </w:rPr>
        <w:t>.</w:t>
      </w:r>
      <w:r w:rsidR="004960DD">
        <w:rPr>
          <w:rFonts w:cstheme="minorHAnsi"/>
          <w:sz w:val="24"/>
          <w:szCs w:val="24"/>
        </w:rPr>
        <w:t xml:space="preserve"> S</w:t>
      </w:r>
      <w:r w:rsidR="00EA6F6A">
        <w:rPr>
          <w:rFonts w:cstheme="minorHAnsi"/>
          <w:sz w:val="24"/>
          <w:szCs w:val="24"/>
        </w:rPr>
        <w:t>kipta börnum í</w:t>
      </w:r>
      <w:r w:rsidR="004960DD">
        <w:rPr>
          <w:rFonts w:cstheme="minorHAnsi"/>
          <w:sz w:val="24"/>
          <w:szCs w:val="24"/>
        </w:rPr>
        <w:t xml:space="preserve"> minni hópa</w:t>
      </w:r>
      <w:r w:rsidR="00EA6F6A">
        <w:rPr>
          <w:rFonts w:cstheme="minorHAnsi"/>
          <w:sz w:val="24"/>
          <w:szCs w:val="24"/>
        </w:rPr>
        <w:t xml:space="preserve"> í daglegu starfi svo að </w:t>
      </w:r>
      <w:r w:rsidR="004960DD">
        <w:rPr>
          <w:rFonts w:cstheme="minorHAnsi"/>
          <w:sz w:val="24"/>
          <w:szCs w:val="24"/>
        </w:rPr>
        <w:t>þau</w:t>
      </w:r>
      <w:r w:rsidR="00EA6F6A">
        <w:rPr>
          <w:rFonts w:cstheme="minorHAnsi"/>
          <w:sz w:val="24"/>
          <w:szCs w:val="24"/>
        </w:rPr>
        <w:t xml:space="preserve"> upplifi meiri vellíðan</w:t>
      </w:r>
      <w:r w:rsidR="004960DD">
        <w:rPr>
          <w:rFonts w:cstheme="minorHAnsi"/>
          <w:sz w:val="24"/>
          <w:szCs w:val="24"/>
        </w:rPr>
        <w:t>.</w:t>
      </w:r>
      <w:r w:rsidR="00EA6F6A">
        <w:rPr>
          <w:rFonts w:cstheme="minorHAnsi"/>
          <w:sz w:val="24"/>
          <w:szCs w:val="24"/>
        </w:rPr>
        <w:t xml:space="preserve"> </w:t>
      </w:r>
      <w:r w:rsidR="004960DD">
        <w:rPr>
          <w:rFonts w:cstheme="minorHAnsi"/>
          <w:sz w:val="24"/>
          <w:szCs w:val="24"/>
        </w:rPr>
        <w:t>A</w:t>
      </w:r>
      <w:r w:rsidR="00EA6F6A">
        <w:rPr>
          <w:rFonts w:cstheme="minorHAnsi"/>
          <w:sz w:val="24"/>
          <w:szCs w:val="24"/>
        </w:rPr>
        <w:t xml:space="preserve">uka vettvangsferðir í nánasta umhverfi leikskólans og þá sérstaklega útisvæðið við Lindaskóla. </w:t>
      </w:r>
      <w:r w:rsidR="00512F56">
        <w:rPr>
          <w:rFonts w:cstheme="minorHAnsi"/>
          <w:sz w:val="24"/>
          <w:szCs w:val="24"/>
        </w:rPr>
        <w:t>M</w:t>
      </w:r>
      <w:r w:rsidR="00EA6F6A">
        <w:rPr>
          <w:rFonts w:cstheme="minorHAnsi"/>
          <w:sz w:val="24"/>
          <w:szCs w:val="24"/>
        </w:rPr>
        <w:t>innka raðir við</w:t>
      </w:r>
      <w:bookmarkEnd w:id="0"/>
      <w:r w:rsidR="0039403F">
        <w:rPr>
          <w:rFonts w:cstheme="minorHAnsi"/>
          <w:sz w:val="24"/>
          <w:szCs w:val="24"/>
        </w:rPr>
        <w:t xml:space="preserve"> salernin </w:t>
      </w:r>
      <w:r w:rsidR="00512F56">
        <w:rPr>
          <w:rFonts w:cstheme="minorHAnsi"/>
          <w:sz w:val="24"/>
          <w:szCs w:val="24"/>
        </w:rPr>
        <w:t>og samnýta</w:t>
      </w:r>
      <w:r w:rsidR="0039403F">
        <w:rPr>
          <w:rFonts w:cstheme="minorHAnsi"/>
          <w:sz w:val="24"/>
          <w:szCs w:val="24"/>
        </w:rPr>
        <w:t xml:space="preserve"> með Rauðu lind til að minnka biðtíma barn</w:t>
      </w:r>
      <w:r w:rsidR="00512F56">
        <w:rPr>
          <w:rFonts w:cstheme="minorHAnsi"/>
          <w:sz w:val="24"/>
          <w:szCs w:val="24"/>
        </w:rPr>
        <w:t>a</w:t>
      </w:r>
      <w:r w:rsidR="0039403F">
        <w:rPr>
          <w:rFonts w:cstheme="minorHAnsi"/>
          <w:sz w:val="24"/>
          <w:szCs w:val="24"/>
        </w:rPr>
        <w:t xml:space="preserve">. </w:t>
      </w:r>
    </w:p>
    <w:p w14:paraId="0BE5F0BA" w14:textId="4E7F40C9" w:rsidR="00BD4CB0" w:rsidRPr="007C4037" w:rsidRDefault="00BD4CB0" w:rsidP="00BD4CB0">
      <w:pPr>
        <w:spacing w:after="0" w:line="240" w:lineRule="auto"/>
        <w:jc w:val="both"/>
        <w:rPr>
          <w:rFonts w:cstheme="minorHAnsi"/>
          <w:sz w:val="24"/>
          <w:szCs w:val="24"/>
        </w:rPr>
      </w:pPr>
      <w:r>
        <w:rPr>
          <w:rFonts w:cstheme="minorHAnsi"/>
          <w:sz w:val="24"/>
          <w:szCs w:val="24"/>
        </w:rPr>
        <w:t>Vera tillitsöm við hvort annað, tala fallega, nota inniröddina og hjálpa hvort öðru.</w:t>
      </w:r>
    </w:p>
    <w:p w14:paraId="4EBB9436" w14:textId="55C6A12C" w:rsidR="00281C4C" w:rsidRDefault="00281C4C" w:rsidP="000B2C5D">
      <w:pPr>
        <w:spacing w:after="0" w:line="240" w:lineRule="auto"/>
        <w:jc w:val="both"/>
        <w:rPr>
          <w:rFonts w:cstheme="minorHAnsi"/>
          <w:sz w:val="24"/>
          <w:szCs w:val="24"/>
        </w:rPr>
      </w:pPr>
    </w:p>
    <w:bookmarkEnd w:id="1"/>
    <w:p w14:paraId="69FB5951" w14:textId="316875E8" w:rsidR="0054543A" w:rsidRPr="003D1D17" w:rsidRDefault="0054543A" w:rsidP="000B2C5D">
      <w:pPr>
        <w:spacing w:after="0" w:line="240" w:lineRule="auto"/>
        <w:jc w:val="both"/>
        <w:rPr>
          <w:rFonts w:cstheme="minorHAnsi"/>
          <w:b/>
          <w:bCs/>
          <w:sz w:val="24"/>
          <w:szCs w:val="24"/>
        </w:rPr>
      </w:pPr>
      <w:r w:rsidRPr="003D1D17">
        <w:rPr>
          <w:rFonts w:cstheme="minorHAnsi"/>
          <w:b/>
          <w:bCs/>
          <w:sz w:val="24"/>
          <w:szCs w:val="24"/>
        </w:rPr>
        <w:t>Rauða lind</w:t>
      </w:r>
    </w:p>
    <w:p w14:paraId="4A5B900A" w14:textId="2537C179" w:rsidR="003D1D17" w:rsidRDefault="0054543A" w:rsidP="00DD7EFA">
      <w:pPr>
        <w:spacing w:after="0" w:line="240" w:lineRule="auto"/>
        <w:jc w:val="both"/>
        <w:rPr>
          <w:sz w:val="24"/>
          <w:szCs w:val="24"/>
        </w:rPr>
      </w:pPr>
      <w:r w:rsidRPr="003D1D17">
        <w:rPr>
          <w:rFonts w:cstheme="minorHAnsi"/>
          <w:i/>
          <w:iCs/>
          <w:sz w:val="24"/>
          <w:szCs w:val="24"/>
        </w:rPr>
        <w:t>Styrkleikar:</w:t>
      </w:r>
      <w:r w:rsidRPr="003D1D17">
        <w:rPr>
          <w:rFonts w:cstheme="minorHAnsi"/>
          <w:color w:val="FF0000"/>
          <w:sz w:val="24"/>
          <w:szCs w:val="24"/>
        </w:rPr>
        <w:t xml:space="preserve"> </w:t>
      </w:r>
      <w:r w:rsidR="003D1D17" w:rsidRPr="003D1D17">
        <w:rPr>
          <w:sz w:val="24"/>
          <w:szCs w:val="24"/>
        </w:rPr>
        <w:t>Tökum vel á móti barni og foreldr</w:t>
      </w:r>
      <w:r w:rsidR="009A21BF">
        <w:rPr>
          <w:sz w:val="24"/>
          <w:szCs w:val="24"/>
        </w:rPr>
        <w:t>um</w:t>
      </w:r>
      <w:r w:rsidR="00BB48BD">
        <w:rPr>
          <w:sz w:val="24"/>
          <w:szCs w:val="24"/>
        </w:rPr>
        <w:t xml:space="preserve"> þannig að þau finna að þau séu velkomin. B</w:t>
      </w:r>
      <w:r w:rsidR="003D1D17" w:rsidRPr="003D1D17">
        <w:rPr>
          <w:sz w:val="24"/>
          <w:szCs w:val="24"/>
        </w:rPr>
        <w:t>örnin þek</w:t>
      </w:r>
      <w:r w:rsidR="00F24195">
        <w:rPr>
          <w:sz w:val="24"/>
          <w:szCs w:val="24"/>
        </w:rPr>
        <w:t>k</w:t>
      </w:r>
      <w:r w:rsidR="00BB48BD">
        <w:rPr>
          <w:sz w:val="24"/>
          <w:szCs w:val="24"/>
        </w:rPr>
        <w:t>ja rútínu</w:t>
      </w:r>
      <w:r w:rsidR="003D1D17" w:rsidRPr="003D1D17">
        <w:rPr>
          <w:sz w:val="24"/>
          <w:szCs w:val="24"/>
        </w:rPr>
        <w:t xml:space="preserve"> dagsins, vit</w:t>
      </w:r>
      <w:r w:rsidR="00BB48BD">
        <w:rPr>
          <w:sz w:val="24"/>
          <w:szCs w:val="24"/>
        </w:rPr>
        <w:t>a</w:t>
      </w:r>
      <w:r w:rsidR="003D1D17" w:rsidRPr="003D1D17">
        <w:rPr>
          <w:sz w:val="24"/>
          <w:szCs w:val="24"/>
        </w:rPr>
        <w:t xml:space="preserve"> hvað er næst og til hvers er ætlast af þeim </w:t>
      </w:r>
      <w:r w:rsidR="003D1D17">
        <w:rPr>
          <w:sz w:val="24"/>
          <w:szCs w:val="24"/>
        </w:rPr>
        <w:t xml:space="preserve">sem </w:t>
      </w:r>
      <w:r w:rsidR="003D1D17" w:rsidRPr="003D1D17">
        <w:rPr>
          <w:sz w:val="24"/>
          <w:szCs w:val="24"/>
        </w:rPr>
        <w:t xml:space="preserve">veitir </w:t>
      </w:r>
      <w:r w:rsidR="00BB48BD">
        <w:rPr>
          <w:sz w:val="24"/>
          <w:szCs w:val="24"/>
        </w:rPr>
        <w:t>þeim</w:t>
      </w:r>
      <w:r w:rsidR="003D1D17" w:rsidRPr="003D1D17">
        <w:rPr>
          <w:sz w:val="24"/>
          <w:szCs w:val="24"/>
        </w:rPr>
        <w:t xml:space="preserve"> öryggiskennd. Hvetjum börnin til sjálfshjálpar á öllum sviðum daglegs lífs t.d. að klæða sig, færni við matarborðið, við salernisferðir og hreinlæti. Hvetjum þau til að hreyfa sig bæði inni og úti, fá einnig tækifæri til að slaka á og hafa </w:t>
      </w:r>
      <w:r w:rsidR="009A21BF">
        <w:rPr>
          <w:sz w:val="24"/>
          <w:szCs w:val="24"/>
        </w:rPr>
        <w:t>það notalegt</w:t>
      </w:r>
      <w:r w:rsidR="003D1D17" w:rsidRPr="003D1D17">
        <w:rPr>
          <w:sz w:val="24"/>
          <w:szCs w:val="24"/>
        </w:rPr>
        <w:t>. Stuðlum að góðum samskiptum á milli barna, samkennd og umhyggju.</w:t>
      </w:r>
    </w:p>
    <w:p w14:paraId="1FAB054E" w14:textId="77777777" w:rsidR="003D1D17" w:rsidRPr="003D1D17" w:rsidRDefault="003D1D17" w:rsidP="003D1D17">
      <w:pPr>
        <w:spacing w:after="0"/>
        <w:jc w:val="both"/>
        <w:rPr>
          <w:sz w:val="24"/>
          <w:szCs w:val="24"/>
        </w:rPr>
      </w:pPr>
    </w:p>
    <w:p w14:paraId="08422BB3" w14:textId="0A029959" w:rsidR="009A21BF" w:rsidRDefault="003D1D17" w:rsidP="003D1D17">
      <w:pPr>
        <w:spacing w:after="0"/>
        <w:jc w:val="both"/>
        <w:rPr>
          <w:sz w:val="24"/>
          <w:szCs w:val="24"/>
        </w:rPr>
      </w:pPr>
      <w:r w:rsidRPr="003D1D17">
        <w:rPr>
          <w:i/>
          <w:iCs/>
          <w:sz w:val="24"/>
          <w:szCs w:val="24"/>
        </w:rPr>
        <w:t>Umbótaþættir:</w:t>
      </w:r>
      <w:r w:rsidRPr="003D1D17">
        <w:rPr>
          <w:sz w:val="24"/>
          <w:szCs w:val="24"/>
        </w:rPr>
        <w:t xml:space="preserve"> </w:t>
      </w:r>
      <w:r w:rsidR="009A21BF">
        <w:rPr>
          <w:sz w:val="24"/>
          <w:szCs w:val="24"/>
        </w:rPr>
        <w:t>B</w:t>
      </w:r>
      <w:r w:rsidRPr="003D1D17">
        <w:rPr>
          <w:sz w:val="24"/>
          <w:szCs w:val="24"/>
        </w:rPr>
        <w:t>æta verkefnum í samverustund sem tengjast t.d. ta</w:t>
      </w:r>
      <w:r w:rsidR="005831F5">
        <w:rPr>
          <w:sz w:val="24"/>
          <w:szCs w:val="24"/>
        </w:rPr>
        <w:t>nnverð og mikilvægi handþvottar. Nýta sal skólans í hringleiki en</w:t>
      </w:r>
      <w:r w:rsidRPr="003D1D17">
        <w:rPr>
          <w:sz w:val="24"/>
          <w:szCs w:val="24"/>
        </w:rPr>
        <w:t xml:space="preserve"> það skerpir hugsun</w:t>
      </w:r>
      <w:r w:rsidR="009A21BF">
        <w:rPr>
          <w:sz w:val="24"/>
          <w:szCs w:val="24"/>
        </w:rPr>
        <w:t xml:space="preserve"> og </w:t>
      </w:r>
      <w:r w:rsidR="005831F5">
        <w:rPr>
          <w:sz w:val="24"/>
          <w:szCs w:val="24"/>
        </w:rPr>
        <w:t>læra að</w:t>
      </w:r>
      <w:r w:rsidRPr="003D1D17">
        <w:rPr>
          <w:sz w:val="24"/>
          <w:szCs w:val="24"/>
        </w:rPr>
        <w:t xml:space="preserve"> fara eftir reglum. Bjóða börnunum oftar upp á nuddstundir þar sem þau nudda hvort annað eftir fyrirmælum kennara, barnið tekur aðeins þátt ef það vill það sjálft.      </w:t>
      </w:r>
    </w:p>
    <w:p w14:paraId="7DDBC050" w14:textId="0ECDCD1B" w:rsidR="003D1D17" w:rsidRPr="003D1D17" w:rsidRDefault="003D1D17" w:rsidP="003D1D17">
      <w:pPr>
        <w:spacing w:after="0"/>
        <w:jc w:val="both"/>
        <w:rPr>
          <w:sz w:val="24"/>
          <w:szCs w:val="24"/>
        </w:rPr>
      </w:pPr>
      <w:r w:rsidRPr="003D1D17">
        <w:rPr>
          <w:sz w:val="24"/>
          <w:szCs w:val="24"/>
        </w:rPr>
        <w:t xml:space="preserve">    </w:t>
      </w:r>
    </w:p>
    <w:p w14:paraId="6082C7F4" w14:textId="77777777" w:rsidR="0054543A" w:rsidRPr="003963B1" w:rsidRDefault="0054543A" w:rsidP="000B2C5D">
      <w:pPr>
        <w:spacing w:after="0" w:line="240" w:lineRule="auto"/>
        <w:jc w:val="both"/>
        <w:rPr>
          <w:rFonts w:cstheme="minorHAnsi"/>
          <w:b/>
          <w:bCs/>
          <w:sz w:val="24"/>
          <w:szCs w:val="24"/>
        </w:rPr>
      </w:pPr>
      <w:r w:rsidRPr="003963B1">
        <w:rPr>
          <w:rFonts w:cstheme="minorHAnsi"/>
          <w:b/>
          <w:bCs/>
          <w:sz w:val="24"/>
          <w:szCs w:val="24"/>
        </w:rPr>
        <w:t>Græna lind</w:t>
      </w:r>
    </w:p>
    <w:p w14:paraId="143DC657" w14:textId="0199D4A7" w:rsidR="0054543A" w:rsidRPr="00C80A19" w:rsidRDefault="0054543A" w:rsidP="000B2C5D">
      <w:pPr>
        <w:spacing w:after="0" w:line="240" w:lineRule="auto"/>
        <w:jc w:val="both"/>
        <w:rPr>
          <w:rFonts w:cstheme="minorHAnsi"/>
          <w:i/>
          <w:iCs/>
          <w:sz w:val="24"/>
          <w:szCs w:val="24"/>
        </w:rPr>
      </w:pPr>
      <w:r w:rsidRPr="00C80A19">
        <w:rPr>
          <w:rFonts w:cstheme="minorHAnsi"/>
          <w:i/>
          <w:iCs/>
          <w:sz w:val="24"/>
          <w:szCs w:val="24"/>
        </w:rPr>
        <w:t>Styrkleikar:</w:t>
      </w:r>
      <w:r w:rsidR="00C874A6" w:rsidRPr="00C80A19">
        <w:rPr>
          <w:rFonts w:cstheme="minorHAnsi"/>
          <w:i/>
          <w:iCs/>
          <w:sz w:val="24"/>
          <w:szCs w:val="24"/>
        </w:rPr>
        <w:t xml:space="preserve"> </w:t>
      </w:r>
      <w:r w:rsidR="00DD2415" w:rsidRPr="00C80A19">
        <w:rPr>
          <w:rFonts w:cstheme="minorHAnsi"/>
          <w:i/>
          <w:iCs/>
          <w:sz w:val="24"/>
          <w:szCs w:val="24"/>
        </w:rPr>
        <w:t>L</w:t>
      </w:r>
      <w:r w:rsidR="00C874A6" w:rsidRPr="00C80A19">
        <w:rPr>
          <w:rFonts w:cstheme="minorHAnsi"/>
          <w:i/>
          <w:iCs/>
          <w:sz w:val="24"/>
          <w:szCs w:val="24"/>
        </w:rPr>
        <w:t>eggjum okkur fram</w:t>
      </w:r>
      <w:r w:rsidR="00DD2415" w:rsidRPr="00C80A19">
        <w:rPr>
          <w:rFonts w:cstheme="minorHAnsi"/>
          <w:i/>
          <w:iCs/>
          <w:sz w:val="24"/>
          <w:szCs w:val="24"/>
        </w:rPr>
        <w:t xml:space="preserve"> við að </w:t>
      </w:r>
      <w:r w:rsidR="00C874A6" w:rsidRPr="00C80A19">
        <w:rPr>
          <w:rFonts w:cstheme="minorHAnsi"/>
          <w:i/>
          <w:iCs/>
          <w:sz w:val="24"/>
          <w:szCs w:val="24"/>
        </w:rPr>
        <w:t xml:space="preserve">taka vel á móti börnum og foreldrum. Börnin eru hvött til sjálfshjálpar t.d. á salerni og við matarborðið. </w:t>
      </w:r>
      <w:r w:rsidR="00DD2415" w:rsidRPr="00C80A19">
        <w:rPr>
          <w:rFonts w:cstheme="minorHAnsi"/>
          <w:i/>
          <w:iCs/>
          <w:sz w:val="24"/>
          <w:szCs w:val="24"/>
        </w:rPr>
        <w:t>Börnin eru hvött til að gera sjálf</w:t>
      </w:r>
      <w:r w:rsidR="004C2B9B" w:rsidRPr="00C80A19">
        <w:rPr>
          <w:rFonts w:cstheme="minorHAnsi"/>
          <w:i/>
          <w:iCs/>
          <w:sz w:val="24"/>
          <w:szCs w:val="24"/>
        </w:rPr>
        <w:t xml:space="preserve"> og</w:t>
      </w:r>
      <w:r w:rsidR="00C874A6" w:rsidRPr="00C80A19">
        <w:rPr>
          <w:rFonts w:cstheme="minorHAnsi"/>
          <w:i/>
          <w:iCs/>
          <w:sz w:val="24"/>
          <w:szCs w:val="24"/>
        </w:rPr>
        <w:t xml:space="preserve"> </w:t>
      </w:r>
      <w:r w:rsidR="00DD2415" w:rsidRPr="00C80A19">
        <w:rPr>
          <w:rFonts w:cstheme="minorHAnsi"/>
          <w:i/>
          <w:iCs/>
          <w:sz w:val="24"/>
          <w:szCs w:val="24"/>
        </w:rPr>
        <w:t>þau geta valið sér</w:t>
      </w:r>
      <w:r w:rsidR="004C2B9B" w:rsidRPr="00C80A19">
        <w:rPr>
          <w:rFonts w:cstheme="minorHAnsi"/>
          <w:i/>
          <w:iCs/>
          <w:sz w:val="24"/>
          <w:szCs w:val="24"/>
        </w:rPr>
        <w:t xml:space="preserve"> leikefni sjálf.</w:t>
      </w:r>
    </w:p>
    <w:p w14:paraId="20EEC442" w14:textId="29BE38F0" w:rsidR="0054543A" w:rsidRPr="00C80A19" w:rsidRDefault="0054543A" w:rsidP="000B2C5D">
      <w:pPr>
        <w:spacing w:after="0" w:line="240" w:lineRule="auto"/>
        <w:jc w:val="both"/>
        <w:rPr>
          <w:rFonts w:cstheme="minorHAnsi"/>
          <w:i/>
          <w:iCs/>
          <w:sz w:val="24"/>
          <w:szCs w:val="24"/>
        </w:rPr>
      </w:pPr>
      <w:r w:rsidRPr="00C80A19">
        <w:rPr>
          <w:rFonts w:cstheme="minorHAnsi"/>
          <w:i/>
          <w:iCs/>
          <w:sz w:val="24"/>
          <w:szCs w:val="24"/>
        </w:rPr>
        <w:t xml:space="preserve">Umbætur: </w:t>
      </w:r>
      <w:r w:rsidR="004C2B9B" w:rsidRPr="00C80A19">
        <w:rPr>
          <w:rFonts w:cstheme="minorHAnsi"/>
          <w:i/>
          <w:iCs/>
          <w:sz w:val="24"/>
          <w:szCs w:val="24"/>
        </w:rPr>
        <w:t xml:space="preserve"> </w:t>
      </w:r>
      <w:r w:rsidR="00C874A6" w:rsidRPr="00C80A19">
        <w:rPr>
          <w:rFonts w:cstheme="minorHAnsi"/>
          <w:i/>
          <w:iCs/>
          <w:sz w:val="24"/>
          <w:szCs w:val="24"/>
        </w:rPr>
        <w:t>V</w:t>
      </w:r>
      <w:r w:rsidR="004C2B9B" w:rsidRPr="00C80A19">
        <w:rPr>
          <w:rFonts w:cstheme="minorHAnsi"/>
          <w:i/>
          <w:iCs/>
          <w:sz w:val="24"/>
          <w:szCs w:val="24"/>
        </w:rPr>
        <w:t>era duglegri að fara í ferðir og skipta út leikefn</w:t>
      </w:r>
      <w:r w:rsidR="009E210D" w:rsidRPr="00C80A19">
        <w:rPr>
          <w:rFonts w:cstheme="minorHAnsi"/>
          <w:i/>
          <w:iCs/>
          <w:sz w:val="24"/>
          <w:szCs w:val="24"/>
        </w:rPr>
        <w:t>i</w:t>
      </w:r>
      <w:r w:rsidR="00C874A6" w:rsidRPr="00C80A19">
        <w:rPr>
          <w:rFonts w:cstheme="minorHAnsi"/>
          <w:i/>
          <w:iCs/>
          <w:sz w:val="24"/>
          <w:szCs w:val="24"/>
        </w:rPr>
        <w:t>, kenna þeim umburðalyndi</w:t>
      </w:r>
      <w:r w:rsidR="009E210D" w:rsidRPr="00C80A19">
        <w:rPr>
          <w:rFonts w:cstheme="minorHAnsi"/>
          <w:i/>
          <w:iCs/>
          <w:sz w:val="24"/>
          <w:szCs w:val="24"/>
        </w:rPr>
        <w:t>.</w:t>
      </w:r>
      <w:r w:rsidR="00C874A6" w:rsidRPr="00C80A19">
        <w:rPr>
          <w:rFonts w:cstheme="minorHAnsi"/>
          <w:i/>
          <w:iCs/>
          <w:sz w:val="24"/>
          <w:szCs w:val="24"/>
        </w:rPr>
        <w:t xml:space="preserve"> </w:t>
      </w:r>
      <w:r w:rsidR="009E210D" w:rsidRPr="00C80A19">
        <w:rPr>
          <w:rFonts w:cstheme="minorHAnsi"/>
          <w:i/>
          <w:iCs/>
          <w:sz w:val="24"/>
          <w:szCs w:val="24"/>
        </w:rPr>
        <w:t xml:space="preserve">Kenna þeim umburðarlyndi </w:t>
      </w:r>
      <w:r w:rsidR="00C874A6" w:rsidRPr="00C80A19">
        <w:rPr>
          <w:rFonts w:cstheme="minorHAnsi"/>
          <w:i/>
          <w:iCs/>
          <w:sz w:val="24"/>
          <w:szCs w:val="24"/>
        </w:rPr>
        <w:t>gagnvart hvort öðru.</w:t>
      </w:r>
    </w:p>
    <w:p w14:paraId="002A698B" w14:textId="77777777" w:rsidR="00C874A6" w:rsidRPr="00D146DF" w:rsidRDefault="00C874A6" w:rsidP="000B2C5D">
      <w:pPr>
        <w:spacing w:after="0" w:line="240" w:lineRule="auto"/>
        <w:jc w:val="both"/>
        <w:rPr>
          <w:rFonts w:cstheme="minorHAnsi"/>
          <w:color w:val="FF0000"/>
          <w:sz w:val="24"/>
          <w:szCs w:val="24"/>
        </w:rPr>
      </w:pPr>
    </w:p>
    <w:p w14:paraId="02EBEADA" w14:textId="77777777" w:rsidR="0054543A" w:rsidRPr="003963B1" w:rsidRDefault="0054543A" w:rsidP="000B2C5D">
      <w:pPr>
        <w:spacing w:after="0" w:line="240" w:lineRule="auto"/>
        <w:jc w:val="both"/>
        <w:rPr>
          <w:rFonts w:cstheme="minorHAnsi"/>
          <w:b/>
          <w:bCs/>
          <w:sz w:val="24"/>
          <w:szCs w:val="24"/>
        </w:rPr>
      </w:pPr>
      <w:r w:rsidRPr="003963B1">
        <w:rPr>
          <w:rFonts w:cstheme="minorHAnsi"/>
          <w:b/>
          <w:bCs/>
          <w:sz w:val="24"/>
          <w:szCs w:val="24"/>
        </w:rPr>
        <w:t>Bláa lind</w:t>
      </w:r>
    </w:p>
    <w:p w14:paraId="2F9D5CA0" w14:textId="1AAEBA2A" w:rsidR="0054543A" w:rsidRPr="00CB0D42" w:rsidRDefault="0054543A" w:rsidP="000B2C5D">
      <w:pPr>
        <w:spacing w:after="0" w:line="240" w:lineRule="auto"/>
        <w:jc w:val="both"/>
        <w:rPr>
          <w:rFonts w:cstheme="minorHAnsi"/>
          <w:sz w:val="24"/>
          <w:szCs w:val="24"/>
        </w:rPr>
      </w:pPr>
      <w:r w:rsidRPr="00CB0D42">
        <w:rPr>
          <w:rFonts w:cstheme="minorHAnsi"/>
          <w:i/>
          <w:iCs/>
          <w:sz w:val="24"/>
          <w:szCs w:val="24"/>
        </w:rPr>
        <w:t xml:space="preserve">Styrkleikar: </w:t>
      </w:r>
      <w:r w:rsidR="00C80A19">
        <w:rPr>
          <w:rFonts w:cstheme="minorHAnsi"/>
          <w:sz w:val="24"/>
          <w:szCs w:val="24"/>
        </w:rPr>
        <w:t>Legg</w:t>
      </w:r>
      <w:r w:rsidR="00E73296" w:rsidRPr="00CB0D42">
        <w:rPr>
          <w:rFonts w:cstheme="minorHAnsi"/>
          <w:sz w:val="24"/>
          <w:szCs w:val="24"/>
        </w:rPr>
        <w:t xml:space="preserve">jum okkur fram </w:t>
      </w:r>
      <w:r w:rsidR="00C80A19">
        <w:rPr>
          <w:rFonts w:cstheme="minorHAnsi"/>
          <w:sz w:val="24"/>
          <w:szCs w:val="24"/>
        </w:rPr>
        <w:t xml:space="preserve">við að </w:t>
      </w:r>
      <w:r w:rsidR="00E73296" w:rsidRPr="00CB0D42">
        <w:rPr>
          <w:rFonts w:cstheme="minorHAnsi"/>
          <w:sz w:val="24"/>
          <w:szCs w:val="24"/>
        </w:rPr>
        <w:t>taka vel á móti börnum og foreldrum og eiga við þau jákvæð samskipti. Börnin eru hvött til að gera sjálf í flestum aðstæðum, t.d við matarborðið, að klæða sig og á salerni. Þau fá tækifæri til að hreyfa sig bæði úti og inni</w:t>
      </w:r>
      <w:r w:rsidR="00CB0D42" w:rsidRPr="00CB0D42">
        <w:rPr>
          <w:rFonts w:cstheme="minorHAnsi"/>
          <w:sz w:val="24"/>
          <w:szCs w:val="24"/>
        </w:rPr>
        <w:t>. Öll börn fara í hvíld og fá næði til að sofna. Samverustundir</w:t>
      </w:r>
      <w:r w:rsidR="00C80A19">
        <w:rPr>
          <w:rFonts w:cstheme="minorHAnsi"/>
          <w:sz w:val="24"/>
          <w:szCs w:val="24"/>
        </w:rPr>
        <w:t xml:space="preserve"> eru</w:t>
      </w:r>
      <w:r w:rsidR="00CB0D42" w:rsidRPr="00CB0D42">
        <w:rPr>
          <w:rFonts w:cstheme="minorHAnsi"/>
          <w:sz w:val="24"/>
          <w:szCs w:val="24"/>
        </w:rPr>
        <w:t xml:space="preserve"> tvisvar á dag. </w:t>
      </w:r>
    </w:p>
    <w:p w14:paraId="13656B82" w14:textId="77777777" w:rsidR="00CB0D42" w:rsidRPr="00CB0D42" w:rsidRDefault="00CB0D42" w:rsidP="000B2C5D">
      <w:pPr>
        <w:spacing w:after="0" w:line="240" w:lineRule="auto"/>
        <w:jc w:val="both"/>
        <w:rPr>
          <w:rFonts w:cstheme="minorHAnsi"/>
          <w:sz w:val="24"/>
          <w:szCs w:val="24"/>
        </w:rPr>
      </w:pPr>
    </w:p>
    <w:p w14:paraId="42F73F24" w14:textId="15641A80" w:rsidR="0054543A" w:rsidRPr="00CB0D42" w:rsidRDefault="0054543A" w:rsidP="000B2C5D">
      <w:pPr>
        <w:spacing w:after="0" w:line="240" w:lineRule="auto"/>
        <w:jc w:val="both"/>
        <w:rPr>
          <w:rFonts w:cstheme="minorHAnsi"/>
          <w:sz w:val="24"/>
          <w:szCs w:val="24"/>
        </w:rPr>
      </w:pPr>
      <w:r w:rsidRPr="00CB0D42">
        <w:rPr>
          <w:rFonts w:cstheme="minorHAnsi"/>
          <w:i/>
          <w:iCs/>
          <w:sz w:val="24"/>
          <w:szCs w:val="24"/>
        </w:rPr>
        <w:t>Umbætur:</w:t>
      </w:r>
      <w:r w:rsidRPr="00CB0D42">
        <w:rPr>
          <w:rFonts w:cstheme="minorHAnsi"/>
          <w:sz w:val="24"/>
          <w:szCs w:val="24"/>
        </w:rPr>
        <w:t xml:space="preserve"> </w:t>
      </w:r>
      <w:r w:rsidR="00894163">
        <w:rPr>
          <w:rFonts w:cstheme="minorHAnsi"/>
          <w:sz w:val="24"/>
          <w:szCs w:val="24"/>
        </w:rPr>
        <w:t xml:space="preserve"> F</w:t>
      </w:r>
      <w:r w:rsidR="00CB0D42" w:rsidRPr="00CB0D42">
        <w:rPr>
          <w:rFonts w:cstheme="minorHAnsi"/>
          <w:sz w:val="24"/>
          <w:szCs w:val="24"/>
        </w:rPr>
        <w:t xml:space="preserve">á húsgögn sem henta litlum börnum betur. Að útbúa hljóðgjafa/skynjunar „vegg“ eins og er á grænu lind. Nýta húsið upp á hólnum í garðinum betur. </w:t>
      </w:r>
    </w:p>
    <w:p w14:paraId="5B200E75" w14:textId="77777777" w:rsidR="002725B8" w:rsidRPr="00D146DF" w:rsidRDefault="002725B8" w:rsidP="000B2C5D">
      <w:pPr>
        <w:spacing w:after="0" w:line="240" w:lineRule="auto"/>
        <w:jc w:val="both"/>
        <w:rPr>
          <w:rFonts w:eastAsia="Times New Roman" w:cstheme="minorHAnsi"/>
          <w:b/>
          <w:color w:val="FF0000"/>
          <w:sz w:val="28"/>
          <w:szCs w:val="28"/>
        </w:rPr>
      </w:pPr>
    </w:p>
    <w:p w14:paraId="27033DC2" w14:textId="77777777" w:rsidR="003963B1" w:rsidRDefault="003963B1" w:rsidP="000B2C5D">
      <w:pPr>
        <w:spacing w:after="0" w:line="240" w:lineRule="auto"/>
        <w:jc w:val="both"/>
        <w:rPr>
          <w:rFonts w:cstheme="minorHAnsi"/>
          <w:b/>
          <w:bCs/>
          <w:sz w:val="28"/>
          <w:szCs w:val="28"/>
        </w:rPr>
      </w:pPr>
    </w:p>
    <w:p w14:paraId="382C75EA" w14:textId="77777777" w:rsidR="003963B1" w:rsidRDefault="003963B1" w:rsidP="000B2C5D">
      <w:pPr>
        <w:spacing w:after="0" w:line="240" w:lineRule="auto"/>
        <w:jc w:val="both"/>
        <w:rPr>
          <w:rFonts w:cstheme="minorHAnsi"/>
          <w:b/>
          <w:bCs/>
          <w:sz w:val="28"/>
          <w:szCs w:val="28"/>
        </w:rPr>
      </w:pPr>
    </w:p>
    <w:p w14:paraId="46E40C4F" w14:textId="426502E2" w:rsidR="0054543A" w:rsidRPr="00A57003" w:rsidRDefault="0054543A" w:rsidP="000B2C5D">
      <w:pPr>
        <w:spacing w:after="0" w:line="240" w:lineRule="auto"/>
        <w:jc w:val="both"/>
        <w:rPr>
          <w:rFonts w:cstheme="minorHAnsi"/>
          <w:b/>
          <w:bCs/>
          <w:sz w:val="28"/>
          <w:szCs w:val="28"/>
        </w:rPr>
      </w:pPr>
      <w:r w:rsidRPr="00A57003">
        <w:rPr>
          <w:rFonts w:cstheme="minorHAnsi"/>
          <w:b/>
          <w:bCs/>
          <w:sz w:val="28"/>
          <w:szCs w:val="28"/>
        </w:rPr>
        <w:lastRenderedPageBreak/>
        <w:t>Val á matsþáttum fyrir skólaárið 202</w:t>
      </w:r>
      <w:r w:rsidR="00D146DF">
        <w:rPr>
          <w:rFonts w:cstheme="minorHAnsi"/>
          <w:b/>
          <w:bCs/>
          <w:sz w:val="28"/>
          <w:szCs w:val="28"/>
        </w:rPr>
        <w:t>3</w:t>
      </w:r>
      <w:r w:rsidRPr="00A57003">
        <w:rPr>
          <w:rFonts w:cstheme="minorHAnsi"/>
          <w:b/>
          <w:bCs/>
          <w:sz w:val="28"/>
          <w:szCs w:val="28"/>
        </w:rPr>
        <w:t xml:space="preserve"> - 202</w:t>
      </w:r>
      <w:r w:rsidR="00D146DF">
        <w:rPr>
          <w:rFonts w:cstheme="minorHAnsi"/>
          <w:b/>
          <w:bCs/>
          <w:sz w:val="28"/>
          <w:szCs w:val="28"/>
        </w:rPr>
        <w:t>4</w:t>
      </w:r>
      <w:r w:rsidRPr="00A57003">
        <w:rPr>
          <w:rFonts w:cstheme="minorHAnsi"/>
          <w:strike/>
        </w:rPr>
        <w:t xml:space="preserve"> </w:t>
      </w:r>
    </w:p>
    <w:p w14:paraId="35B8FDA1" w14:textId="18457A05" w:rsidR="0054543A" w:rsidRPr="00A6398C" w:rsidRDefault="0054543A" w:rsidP="000B2C5D">
      <w:pPr>
        <w:pStyle w:val="Mlsgreinlista"/>
        <w:numPr>
          <w:ilvl w:val="0"/>
          <w:numId w:val="6"/>
        </w:numPr>
        <w:spacing w:after="0" w:line="240" w:lineRule="auto"/>
        <w:jc w:val="both"/>
        <w:rPr>
          <w:rFonts w:cstheme="minorHAnsi"/>
        </w:rPr>
      </w:pPr>
      <w:r w:rsidRPr="00A6398C">
        <w:rPr>
          <w:rFonts w:cstheme="minorHAnsi"/>
        </w:rPr>
        <w:t xml:space="preserve">Skólanámskrá – </w:t>
      </w:r>
      <w:r w:rsidR="00910A66" w:rsidRPr="00A6398C">
        <w:rPr>
          <w:rFonts w:cstheme="minorHAnsi"/>
        </w:rPr>
        <w:t>vinna enn í gangi</w:t>
      </w:r>
    </w:p>
    <w:p w14:paraId="14E6D58B" w14:textId="426E0FCC" w:rsidR="0054543A" w:rsidRPr="00A6398C" w:rsidRDefault="0054543A" w:rsidP="003963B1">
      <w:pPr>
        <w:pStyle w:val="Mlsgreinlista"/>
        <w:numPr>
          <w:ilvl w:val="0"/>
          <w:numId w:val="6"/>
        </w:numPr>
        <w:spacing w:after="0" w:line="240" w:lineRule="auto"/>
        <w:jc w:val="both"/>
        <w:rPr>
          <w:rFonts w:cstheme="minorHAnsi"/>
        </w:rPr>
      </w:pPr>
      <w:r w:rsidRPr="00A6398C">
        <w:rPr>
          <w:rFonts w:cstheme="minorHAnsi"/>
        </w:rPr>
        <w:t>Mat á námssviðinu</w:t>
      </w:r>
      <w:r w:rsidR="00FC0335" w:rsidRPr="00A6398C">
        <w:rPr>
          <w:rFonts w:cstheme="minorHAnsi"/>
        </w:rPr>
        <w:t xml:space="preserve"> sköpun og menning.</w:t>
      </w:r>
    </w:p>
    <w:p w14:paraId="735031AE" w14:textId="58075B13" w:rsidR="009A19F0" w:rsidRPr="00A6398C" w:rsidRDefault="0054543A" w:rsidP="003963B1">
      <w:pPr>
        <w:pStyle w:val="Mlsgreinlista"/>
        <w:numPr>
          <w:ilvl w:val="0"/>
          <w:numId w:val="6"/>
        </w:numPr>
        <w:spacing w:after="0" w:line="240" w:lineRule="auto"/>
        <w:jc w:val="both"/>
        <w:rPr>
          <w:rFonts w:cstheme="minorHAnsi"/>
        </w:rPr>
      </w:pPr>
      <w:r w:rsidRPr="00A6398C">
        <w:rPr>
          <w:rFonts w:cstheme="minorHAnsi"/>
        </w:rPr>
        <w:t xml:space="preserve">Mat barna – </w:t>
      </w:r>
      <w:r w:rsidR="003963B1" w:rsidRPr="00A6398C">
        <w:rPr>
          <w:rFonts w:cstheme="minorHAnsi"/>
        </w:rPr>
        <w:t>þróunarverkefni</w:t>
      </w:r>
      <w:r w:rsidRPr="00A6398C">
        <w:rPr>
          <w:rFonts w:cstheme="minorHAnsi"/>
        </w:rPr>
        <w:t>.</w:t>
      </w:r>
    </w:p>
    <w:p w14:paraId="75510F5D" w14:textId="0090CABC" w:rsidR="009A19F0" w:rsidRPr="00A6398C" w:rsidRDefault="0054543A" w:rsidP="003963B1">
      <w:pPr>
        <w:pStyle w:val="Mlsgreinlista"/>
        <w:numPr>
          <w:ilvl w:val="0"/>
          <w:numId w:val="6"/>
        </w:numPr>
        <w:spacing w:after="0" w:line="240" w:lineRule="auto"/>
        <w:jc w:val="both"/>
        <w:rPr>
          <w:rFonts w:cstheme="minorHAnsi"/>
        </w:rPr>
      </w:pPr>
      <w:r w:rsidRPr="00A6398C">
        <w:rPr>
          <w:rFonts w:cstheme="minorHAnsi"/>
        </w:rPr>
        <w:t>Umhverfismennt – með tilliti til nýrrar flokkunarstefnu hjá Kópavogsbæ.</w:t>
      </w:r>
    </w:p>
    <w:p w14:paraId="1E371D34" w14:textId="77777777" w:rsidR="009A19F0" w:rsidRPr="00A6398C" w:rsidRDefault="009A19F0" w:rsidP="00CE63A0">
      <w:pPr>
        <w:pStyle w:val="Mlsgreinlista"/>
        <w:spacing w:after="0" w:line="240" w:lineRule="auto"/>
        <w:ind w:left="1440"/>
        <w:jc w:val="both"/>
        <w:rPr>
          <w:rFonts w:cstheme="minorHAnsi"/>
        </w:rPr>
      </w:pPr>
    </w:p>
    <w:p w14:paraId="0FABA703" w14:textId="682E8D11" w:rsidR="0054543A" w:rsidRPr="00A57003" w:rsidRDefault="0054543A" w:rsidP="000B2C5D">
      <w:pPr>
        <w:spacing w:after="0" w:line="240" w:lineRule="auto"/>
        <w:jc w:val="both"/>
        <w:rPr>
          <w:rFonts w:cstheme="minorHAnsi"/>
          <w:b/>
          <w:bCs/>
          <w:sz w:val="28"/>
          <w:szCs w:val="28"/>
        </w:rPr>
      </w:pPr>
      <w:r w:rsidRPr="00A57003">
        <w:rPr>
          <w:rFonts w:cstheme="minorHAnsi"/>
          <w:b/>
          <w:bCs/>
          <w:sz w:val="28"/>
          <w:szCs w:val="28"/>
        </w:rPr>
        <w:t>Ytra mat</w:t>
      </w:r>
    </w:p>
    <w:p w14:paraId="4732C640" w14:textId="77777777" w:rsidR="0054543A" w:rsidRPr="00A57003" w:rsidRDefault="0054543A" w:rsidP="000B2C5D">
      <w:pPr>
        <w:spacing w:after="0" w:line="240" w:lineRule="auto"/>
        <w:jc w:val="both"/>
        <w:rPr>
          <w:rFonts w:eastAsia="Times New Roman" w:cstheme="minorHAnsi"/>
          <w:bCs/>
          <w:color w:val="000000" w:themeColor="text1"/>
        </w:rPr>
      </w:pPr>
      <w:r w:rsidRPr="00A57003">
        <w:rPr>
          <w:rFonts w:eastAsia="Times New Roman" w:cstheme="minorHAnsi"/>
          <w:bCs/>
          <w:color w:val="000000" w:themeColor="text1"/>
        </w:rPr>
        <w:t>Matsteymi um gæð</w:t>
      </w:r>
      <w:r>
        <w:rPr>
          <w:rFonts w:eastAsia="Times New Roman" w:cstheme="minorHAnsi"/>
          <w:bCs/>
          <w:color w:val="000000" w:themeColor="text1"/>
        </w:rPr>
        <w:t>i</w:t>
      </w:r>
      <w:r w:rsidRPr="00A57003">
        <w:rPr>
          <w:rFonts w:eastAsia="Times New Roman" w:cstheme="minorHAnsi"/>
          <w:bCs/>
          <w:color w:val="000000" w:themeColor="text1"/>
        </w:rPr>
        <w:t xml:space="preserve"> leikskólastarfs í Kópavogi tók til starfa haustið 2020</w:t>
      </w:r>
      <w:r>
        <w:rPr>
          <w:rFonts w:eastAsia="Times New Roman" w:cstheme="minorHAnsi"/>
          <w:bCs/>
          <w:color w:val="000000" w:themeColor="text1"/>
        </w:rPr>
        <w:t xml:space="preserve"> en tilgangur þess er að </w:t>
      </w:r>
      <w:r w:rsidRPr="00A57003">
        <w:rPr>
          <w:rFonts w:eastAsia="Times New Roman" w:cstheme="minorHAnsi"/>
          <w:bCs/>
          <w:color w:val="000000" w:themeColor="text1"/>
        </w:rPr>
        <w:t>stuðla að þróun og umbótum í leikskólastarfi.</w:t>
      </w:r>
    </w:p>
    <w:p w14:paraId="01EC6CE1" w14:textId="77777777" w:rsidR="0054543A" w:rsidRPr="00A57003" w:rsidRDefault="0054543A" w:rsidP="000B2C5D">
      <w:pPr>
        <w:spacing w:after="0" w:line="240" w:lineRule="auto"/>
        <w:jc w:val="both"/>
        <w:rPr>
          <w:rFonts w:eastAsia="Times New Roman" w:cstheme="minorHAnsi"/>
          <w:bCs/>
          <w:color w:val="000000" w:themeColor="text1"/>
        </w:rPr>
      </w:pPr>
    </w:p>
    <w:p w14:paraId="735FF02F" w14:textId="0B6F923A" w:rsidR="00910A66" w:rsidRPr="00CE63A0" w:rsidRDefault="00910A66" w:rsidP="00910A66">
      <w:pPr>
        <w:spacing w:after="0" w:line="240" w:lineRule="auto"/>
        <w:jc w:val="both"/>
        <w:rPr>
          <w:rFonts w:eastAsia="Times New Roman" w:cstheme="minorHAnsi"/>
          <w:b/>
          <w:sz w:val="28"/>
          <w:szCs w:val="28"/>
        </w:rPr>
      </w:pPr>
      <w:r w:rsidRPr="00CE63A0">
        <w:rPr>
          <w:rFonts w:eastAsia="Times New Roman" w:cstheme="minorHAnsi"/>
          <w:b/>
          <w:sz w:val="28"/>
          <w:szCs w:val="28"/>
        </w:rPr>
        <w:t>Foreldrakönnun á vegum Kópavogsbæjar</w:t>
      </w:r>
    </w:p>
    <w:p w14:paraId="428E1D75" w14:textId="77777777" w:rsidR="00910A66" w:rsidRDefault="00910A66" w:rsidP="00910A66">
      <w:pPr>
        <w:spacing w:after="0" w:line="240" w:lineRule="auto"/>
        <w:jc w:val="both"/>
        <w:rPr>
          <w:rFonts w:eastAsia="Times New Roman" w:cstheme="minorHAnsi"/>
          <w:bCs/>
          <w:sz w:val="24"/>
          <w:szCs w:val="24"/>
        </w:rPr>
      </w:pPr>
      <w:r w:rsidRPr="009A19F0">
        <w:rPr>
          <w:rFonts w:eastAsia="Times New Roman" w:cstheme="minorHAnsi"/>
          <w:bCs/>
          <w:sz w:val="24"/>
          <w:szCs w:val="24"/>
        </w:rPr>
        <w:t xml:space="preserve">Könnun  var lögð fyrir foreldra </w:t>
      </w:r>
      <w:r>
        <w:rPr>
          <w:rFonts w:eastAsia="Times New Roman" w:cstheme="minorHAnsi"/>
          <w:bCs/>
          <w:sz w:val="24"/>
          <w:szCs w:val="24"/>
        </w:rPr>
        <w:t xml:space="preserve">í febrúar 2023 og var svörunin rúmlega 88%. </w:t>
      </w:r>
    </w:p>
    <w:p w14:paraId="610CD802" w14:textId="77777777" w:rsidR="00910A66" w:rsidRDefault="00910A66" w:rsidP="00910A66">
      <w:pPr>
        <w:spacing w:after="0" w:line="240" w:lineRule="auto"/>
        <w:jc w:val="both"/>
        <w:rPr>
          <w:rFonts w:eastAsia="Times New Roman" w:cstheme="minorHAnsi"/>
          <w:bCs/>
          <w:sz w:val="24"/>
          <w:szCs w:val="24"/>
        </w:rPr>
      </w:pPr>
      <w:r>
        <w:rPr>
          <w:rFonts w:eastAsia="Times New Roman" w:cstheme="minorHAnsi"/>
          <w:bCs/>
          <w:sz w:val="24"/>
          <w:szCs w:val="24"/>
        </w:rPr>
        <w:t xml:space="preserve">Það sem skoraði hæst var líðan barnanna í leikskólanum, starfið, starfsfólkið og heimasíða leikskólans. Þar sem tækifæri eru til úrbóta er í leikskólabyrjun og aðlögun milli deilda ásamt upplýsingaflæði. </w:t>
      </w:r>
    </w:p>
    <w:p w14:paraId="23BC0A5D" w14:textId="77777777" w:rsidR="00F15449" w:rsidRDefault="00F15449" w:rsidP="000B2C5D">
      <w:pPr>
        <w:spacing w:after="0" w:line="240" w:lineRule="auto"/>
        <w:jc w:val="both"/>
        <w:rPr>
          <w:rFonts w:eastAsia="Times New Roman" w:cstheme="minorHAnsi"/>
          <w:b/>
          <w:sz w:val="36"/>
          <w:szCs w:val="36"/>
        </w:rPr>
      </w:pPr>
    </w:p>
    <w:p w14:paraId="0257C8A0" w14:textId="406FFFFB" w:rsidR="0054543A" w:rsidRDefault="0054543A" w:rsidP="000B2C5D">
      <w:pPr>
        <w:spacing w:after="0" w:line="240" w:lineRule="auto"/>
        <w:jc w:val="both"/>
        <w:rPr>
          <w:rFonts w:eastAsia="Times New Roman" w:cstheme="minorHAnsi"/>
          <w:b/>
          <w:sz w:val="36"/>
          <w:szCs w:val="36"/>
        </w:rPr>
      </w:pPr>
      <w:r w:rsidRPr="00A57003">
        <w:rPr>
          <w:rFonts w:eastAsia="Times New Roman" w:cstheme="minorHAnsi"/>
          <w:b/>
          <w:sz w:val="36"/>
          <w:szCs w:val="36"/>
        </w:rPr>
        <w:t>Þróunar- og nýbreytnistarf</w:t>
      </w:r>
    </w:p>
    <w:p w14:paraId="5604C503" w14:textId="5B855AA3" w:rsidR="004B140B" w:rsidRDefault="004B140B" w:rsidP="000B2C5D">
      <w:pPr>
        <w:spacing w:after="0" w:line="240" w:lineRule="auto"/>
        <w:jc w:val="both"/>
        <w:rPr>
          <w:rFonts w:eastAsia="Times New Roman" w:cstheme="minorHAnsi"/>
          <w:bCs/>
          <w:sz w:val="24"/>
          <w:szCs w:val="24"/>
        </w:rPr>
      </w:pPr>
      <w:r w:rsidRPr="004B140B">
        <w:rPr>
          <w:rFonts w:eastAsia="Times New Roman" w:cstheme="minorHAnsi"/>
          <w:bCs/>
          <w:sz w:val="24"/>
          <w:szCs w:val="24"/>
        </w:rPr>
        <w:t>Ekki hefur náðst að vinna að því þróunar- og nýbreytnistarf</w:t>
      </w:r>
      <w:r w:rsidR="00A1798B">
        <w:rPr>
          <w:rFonts w:eastAsia="Times New Roman" w:cstheme="minorHAnsi"/>
          <w:bCs/>
          <w:sz w:val="24"/>
          <w:szCs w:val="24"/>
        </w:rPr>
        <w:t>i</w:t>
      </w:r>
      <w:r w:rsidRPr="004B140B">
        <w:rPr>
          <w:rFonts w:eastAsia="Times New Roman" w:cstheme="minorHAnsi"/>
          <w:bCs/>
          <w:sz w:val="24"/>
          <w:szCs w:val="24"/>
        </w:rPr>
        <w:t xml:space="preserve"> sem var á áætlun fyrir síðasta skólaár og því verður það enn á þeim lista sem hér kemur á eftir. </w:t>
      </w:r>
      <w:r>
        <w:rPr>
          <w:rFonts w:eastAsia="Times New Roman" w:cstheme="minorHAnsi"/>
          <w:bCs/>
          <w:sz w:val="24"/>
          <w:szCs w:val="24"/>
        </w:rPr>
        <w:t xml:space="preserve">Eitthvað hefur þokast til betri vegar en </w:t>
      </w:r>
      <w:r w:rsidR="00A1798B">
        <w:rPr>
          <w:rFonts w:eastAsia="Times New Roman" w:cstheme="minorHAnsi"/>
          <w:bCs/>
          <w:sz w:val="24"/>
          <w:szCs w:val="24"/>
        </w:rPr>
        <w:t xml:space="preserve">enn er langt í land. Það sem hefur hamlað þessu er skortur á samstarfstíma þar sem allir sem starfa í leikskólanum þurfa að koma að þessari vinnu. Faglegt samstarf þarf að fara fram með lýðræðislegum vinnubrögðum og samkvæmt lögum og reglugerðum. </w:t>
      </w:r>
    </w:p>
    <w:p w14:paraId="6FF1E0F6" w14:textId="77777777" w:rsidR="00A1798B" w:rsidRPr="004B140B" w:rsidRDefault="00A1798B" w:rsidP="000B2C5D">
      <w:pPr>
        <w:spacing w:after="0" w:line="240" w:lineRule="auto"/>
        <w:jc w:val="both"/>
        <w:rPr>
          <w:rFonts w:eastAsia="Times New Roman" w:cstheme="minorHAnsi"/>
          <w:bCs/>
          <w:sz w:val="24"/>
          <w:szCs w:val="24"/>
        </w:rPr>
      </w:pPr>
    </w:p>
    <w:p w14:paraId="448DFF94" w14:textId="11B71074" w:rsidR="0054543A" w:rsidRPr="00D378E4" w:rsidRDefault="0054543A" w:rsidP="00D378E4">
      <w:pPr>
        <w:pStyle w:val="Mlsgreinlista"/>
        <w:numPr>
          <w:ilvl w:val="0"/>
          <w:numId w:val="7"/>
        </w:numPr>
        <w:spacing w:after="0" w:line="240" w:lineRule="auto"/>
        <w:jc w:val="both"/>
        <w:rPr>
          <w:rFonts w:eastAsia="Times New Roman" w:cstheme="minorHAnsi"/>
          <w:b/>
          <w:bCs/>
          <w:i/>
          <w:iCs/>
          <w:sz w:val="24"/>
          <w:szCs w:val="24"/>
        </w:rPr>
      </w:pPr>
      <w:r w:rsidRPr="00D378E4">
        <w:rPr>
          <w:rFonts w:eastAsia="Times New Roman" w:cstheme="minorHAnsi"/>
          <w:b/>
          <w:bCs/>
          <w:i/>
          <w:iCs/>
          <w:sz w:val="24"/>
          <w:szCs w:val="24"/>
        </w:rPr>
        <w:t>Samskipta- og agastefna Dals</w:t>
      </w:r>
      <w:r w:rsidR="00CE63A0">
        <w:rPr>
          <w:rFonts w:eastAsia="Times New Roman" w:cstheme="minorHAnsi"/>
          <w:b/>
          <w:bCs/>
          <w:i/>
          <w:iCs/>
          <w:sz w:val="24"/>
          <w:szCs w:val="24"/>
        </w:rPr>
        <w:t>, bæklingur</w:t>
      </w:r>
    </w:p>
    <w:p w14:paraId="5BC5352A" w14:textId="4CD68196" w:rsidR="00D378E4" w:rsidRPr="00D378E4" w:rsidRDefault="00D378E4" w:rsidP="00D378E4">
      <w:pPr>
        <w:pStyle w:val="Mlsgreinlista"/>
        <w:numPr>
          <w:ilvl w:val="0"/>
          <w:numId w:val="7"/>
        </w:numPr>
        <w:spacing w:after="0" w:line="240" w:lineRule="auto"/>
        <w:jc w:val="both"/>
        <w:rPr>
          <w:rFonts w:eastAsia="Times New Roman" w:cstheme="minorHAnsi"/>
          <w:b/>
          <w:bCs/>
          <w:i/>
          <w:iCs/>
          <w:sz w:val="24"/>
          <w:szCs w:val="24"/>
        </w:rPr>
      </w:pPr>
      <w:r w:rsidRPr="00D378E4">
        <w:rPr>
          <w:rFonts w:eastAsia="Times New Roman" w:cstheme="minorHAnsi"/>
          <w:b/>
          <w:bCs/>
          <w:i/>
          <w:iCs/>
          <w:sz w:val="24"/>
          <w:szCs w:val="24"/>
        </w:rPr>
        <w:t>S</w:t>
      </w:r>
      <w:r w:rsidR="00CE63A0">
        <w:rPr>
          <w:rFonts w:eastAsia="Times New Roman" w:cstheme="minorHAnsi"/>
          <w:b/>
          <w:bCs/>
          <w:i/>
          <w:iCs/>
          <w:sz w:val="24"/>
          <w:szCs w:val="24"/>
        </w:rPr>
        <w:t>koða og endurmeta s</w:t>
      </w:r>
      <w:r w:rsidRPr="00D378E4">
        <w:rPr>
          <w:rFonts w:eastAsia="Times New Roman" w:cstheme="minorHAnsi"/>
          <w:b/>
          <w:bCs/>
          <w:i/>
          <w:iCs/>
          <w:sz w:val="24"/>
          <w:szCs w:val="24"/>
        </w:rPr>
        <w:t>tarfið með elstu börnunum</w:t>
      </w:r>
    </w:p>
    <w:p w14:paraId="1E4B6E1E" w14:textId="144B55A9" w:rsidR="00D378E4" w:rsidRPr="00D378E4" w:rsidRDefault="00CE63A0" w:rsidP="00D378E4">
      <w:pPr>
        <w:pStyle w:val="Mlsgreinlista"/>
        <w:numPr>
          <w:ilvl w:val="0"/>
          <w:numId w:val="7"/>
        </w:numPr>
        <w:spacing w:after="0" w:line="240" w:lineRule="auto"/>
        <w:jc w:val="both"/>
        <w:rPr>
          <w:rFonts w:eastAsia="Times New Roman" w:cstheme="minorHAnsi"/>
          <w:b/>
          <w:bCs/>
          <w:i/>
          <w:iCs/>
          <w:sz w:val="24"/>
          <w:szCs w:val="24"/>
        </w:rPr>
      </w:pPr>
      <w:r>
        <w:rPr>
          <w:rFonts w:eastAsia="Times New Roman" w:cstheme="minorHAnsi"/>
          <w:b/>
          <w:bCs/>
          <w:i/>
          <w:iCs/>
          <w:sz w:val="24"/>
          <w:szCs w:val="24"/>
        </w:rPr>
        <w:t>Fara yfir d</w:t>
      </w:r>
      <w:r w:rsidR="00D378E4" w:rsidRPr="00D378E4">
        <w:rPr>
          <w:rFonts w:eastAsia="Times New Roman" w:cstheme="minorHAnsi"/>
          <w:b/>
          <w:bCs/>
          <w:i/>
          <w:iCs/>
          <w:sz w:val="24"/>
          <w:szCs w:val="24"/>
        </w:rPr>
        <w:t>agskipulagið</w:t>
      </w:r>
      <w:r>
        <w:rPr>
          <w:rFonts w:eastAsia="Times New Roman" w:cstheme="minorHAnsi"/>
          <w:b/>
          <w:bCs/>
          <w:i/>
          <w:iCs/>
          <w:sz w:val="24"/>
          <w:szCs w:val="24"/>
        </w:rPr>
        <w:t xml:space="preserve"> og skoða hverju við getum breytt.</w:t>
      </w:r>
    </w:p>
    <w:p w14:paraId="0A101E9F" w14:textId="57918207" w:rsidR="0054543A" w:rsidRPr="00D378E4" w:rsidRDefault="00D378E4" w:rsidP="00D378E4">
      <w:pPr>
        <w:pStyle w:val="Mlsgreinlista"/>
        <w:numPr>
          <w:ilvl w:val="0"/>
          <w:numId w:val="7"/>
        </w:numPr>
        <w:spacing w:after="0" w:line="240" w:lineRule="auto"/>
        <w:jc w:val="both"/>
        <w:rPr>
          <w:rFonts w:eastAsia="Times New Roman" w:cstheme="minorHAnsi"/>
          <w:b/>
          <w:i/>
          <w:iCs/>
          <w:sz w:val="24"/>
          <w:szCs w:val="24"/>
        </w:rPr>
      </w:pPr>
      <w:r w:rsidRPr="00D378E4">
        <w:rPr>
          <w:rFonts w:eastAsia="Times New Roman" w:cstheme="minorHAnsi"/>
          <w:b/>
          <w:bCs/>
          <w:i/>
          <w:iCs/>
          <w:sz w:val="24"/>
          <w:szCs w:val="24"/>
        </w:rPr>
        <w:t>Lausnarteymi</w:t>
      </w:r>
      <w:r w:rsidR="00CE63A0">
        <w:rPr>
          <w:rFonts w:eastAsia="Times New Roman" w:cstheme="minorHAnsi"/>
          <w:b/>
          <w:bCs/>
          <w:i/>
          <w:iCs/>
          <w:sz w:val="24"/>
          <w:szCs w:val="24"/>
        </w:rPr>
        <w:t xml:space="preserve"> – koma af stað vinnu með það. </w:t>
      </w:r>
    </w:p>
    <w:p w14:paraId="4A6B71DC" w14:textId="77777777" w:rsidR="00A4722C" w:rsidRDefault="00CE63A0" w:rsidP="00D378E4">
      <w:pPr>
        <w:pStyle w:val="Mlsgreinlista"/>
        <w:numPr>
          <w:ilvl w:val="0"/>
          <w:numId w:val="7"/>
        </w:numPr>
        <w:spacing w:after="0" w:line="240" w:lineRule="auto"/>
        <w:jc w:val="both"/>
        <w:rPr>
          <w:rFonts w:eastAsia="Times New Roman" w:cstheme="minorHAnsi"/>
          <w:b/>
          <w:i/>
          <w:iCs/>
          <w:sz w:val="24"/>
          <w:szCs w:val="24"/>
        </w:rPr>
      </w:pPr>
      <w:r>
        <w:rPr>
          <w:rFonts w:eastAsia="Times New Roman" w:cstheme="minorHAnsi"/>
          <w:b/>
          <w:i/>
          <w:iCs/>
          <w:sz w:val="24"/>
          <w:szCs w:val="24"/>
        </w:rPr>
        <w:t>Bæklingur um s</w:t>
      </w:r>
      <w:r w:rsidR="0054543A" w:rsidRPr="00D378E4">
        <w:rPr>
          <w:rFonts w:eastAsia="Times New Roman" w:cstheme="minorHAnsi"/>
          <w:b/>
          <w:i/>
          <w:iCs/>
          <w:sz w:val="24"/>
          <w:szCs w:val="24"/>
        </w:rPr>
        <w:t>nemmtæk</w:t>
      </w:r>
      <w:r>
        <w:rPr>
          <w:rFonts w:eastAsia="Times New Roman" w:cstheme="minorHAnsi"/>
          <w:b/>
          <w:i/>
          <w:iCs/>
          <w:sz w:val="24"/>
          <w:szCs w:val="24"/>
        </w:rPr>
        <w:t>a</w:t>
      </w:r>
      <w:r w:rsidR="0054543A" w:rsidRPr="00D378E4">
        <w:rPr>
          <w:rFonts w:eastAsia="Times New Roman" w:cstheme="minorHAnsi"/>
          <w:b/>
          <w:i/>
          <w:iCs/>
          <w:sz w:val="24"/>
          <w:szCs w:val="24"/>
        </w:rPr>
        <w:t xml:space="preserve"> íhlutun, mál og læs</w:t>
      </w:r>
      <w:r>
        <w:rPr>
          <w:rFonts w:eastAsia="Times New Roman" w:cstheme="minorHAnsi"/>
          <w:b/>
          <w:i/>
          <w:iCs/>
          <w:sz w:val="24"/>
          <w:szCs w:val="24"/>
        </w:rPr>
        <w:t>i.</w:t>
      </w:r>
    </w:p>
    <w:p w14:paraId="2773782E" w14:textId="6950F914" w:rsidR="0054543A" w:rsidRPr="00D378E4" w:rsidRDefault="00A4722C" w:rsidP="00D378E4">
      <w:pPr>
        <w:pStyle w:val="Mlsgreinlista"/>
        <w:numPr>
          <w:ilvl w:val="0"/>
          <w:numId w:val="7"/>
        </w:numPr>
        <w:spacing w:after="0" w:line="240" w:lineRule="auto"/>
        <w:jc w:val="both"/>
        <w:rPr>
          <w:rFonts w:eastAsia="Times New Roman" w:cstheme="minorHAnsi"/>
          <w:b/>
          <w:i/>
          <w:iCs/>
          <w:sz w:val="24"/>
          <w:szCs w:val="24"/>
        </w:rPr>
      </w:pPr>
      <w:r>
        <w:rPr>
          <w:rFonts w:eastAsia="Times New Roman" w:cstheme="minorHAnsi"/>
          <w:b/>
          <w:i/>
          <w:iCs/>
          <w:sz w:val="24"/>
          <w:szCs w:val="24"/>
        </w:rPr>
        <w:t>Þróunarstarf – mat barna</w:t>
      </w:r>
      <w:r w:rsidR="0054543A" w:rsidRPr="00D378E4">
        <w:rPr>
          <w:rFonts w:eastAsia="Times New Roman" w:cstheme="minorHAnsi"/>
          <w:b/>
          <w:i/>
          <w:iCs/>
          <w:sz w:val="24"/>
          <w:szCs w:val="24"/>
        </w:rPr>
        <w:t xml:space="preserve"> </w:t>
      </w:r>
    </w:p>
    <w:p w14:paraId="2E390AD2" w14:textId="77777777" w:rsidR="0054543A" w:rsidRPr="00A4722C" w:rsidRDefault="0054543A" w:rsidP="000B2C5D">
      <w:pPr>
        <w:spacing w:after="0" w:line="240" w:lineRule="auto"/>
        <w:jc w:val="both"/>
        <w:rPr>
          <w:rFonts w:eastAsia="Times New Roman" w:cstheme="minorHAnsi"/>
          <w:bCs/>
          <w:color w:val="FF0000"/>
          <w:sz w:val="28"/>
          <w:szCs w:val="28"/>
        </w:rPr>
      </w:pPr>
    </w:p>
    <w:p w14:paraId="36DE1EFE" w14:textId="0F4217E6" w:rsidR="0054543A" w:rsidRPr="004B140B" w:rsidRDefault="0054543A" w:rsidP="000B2C5D">
      <w:pPr>
        <w:spacing w:after="0"/>
        <w:rPr>
          <w:rFonts w:cstheme="minorHAnsi"/>
          <w:b/>
          <w:bCs/>
          <w:sz w:val="28"/>
          <w:szCs w:val="28"/>
        </w:rPr>
      </w:pPr>
      <w:r w:rsidRPr="004B140B">
        <w:rPr>
          <w:rFonts w:cstheme="minorHAnsi"/>
          <w:b/>
          <w:bCs/>
          <w:sz w:val="28"/>
          <w:szCs w:val="28"/>
        </w:rPr>
        <w:t>Foreldrasamstarf</w:t>
      </w:r>
    </w:p>
    <w:p w14:paraId="3C9FA87E" w14:textId="48DFBE68" w:rsidR="0054543A" w:rsidRPr="004B140B" w:rsidRDefault="004B140B" w:rsidP="000B2C5D">
      <w:pPr>
        <w:spacing w:after="0"/>
        <w:rPr>
          <w:rFonts w:cstheme="minorHAnsi"/>
          <w:b/>
          <w:bCs/>
          <w:sz w:val="24"/>
          <w:szCs w:val="24"/>
        </w:rPr>
      </w:pPr>
      <w:r w:rsidRPr="004B140B">
        <w:rPr>
          <w:rFonts w:cstheme="minorHAnsi"/>
        </w:rPr>
        <w:t>Upplýsingar um f</w:t>
      </w:r>
      <w:r w:rsidR="0054543A" w:rsidRPr="004B140B">
        <w:rPr>
          <w:rFonts w:cstheme="minorHAnsi"/>
        </w:rPr>
        <w:t>oreldraráð</w:t>
      </w:r>
      <w:r w:rsidRPr="004B140B">
        <w:rPr>
          <w:rFonts w:cstheme="minorHAnsi"/>
        </w:rPr>
        <w:t xml:space="preserve"> </w:t>
      </w:r>
      <w:r>
        <w:rPr>
          <w:rFonts w:cstheme="minorHAnsi"/>
        </w:rPr>
        <w:t xml:space="preserve">Dals </w:t>
      </w:r>
      <w:r w:rsidRPr="004B140B">
        <w:rPr>
          <w:rFonts w:cstheme="minorHAnsi"/>
        </w:rPr>
        <w:t>og foreldrafélag ásamt lögum og starfsreglum má finna á heimasíðu leikskólans</w:t>
      </w:r>
      <w:r w:rsidRPr="004B140B">
        <w:rPr>
          <w:rFonts w:cstheme="minorHAnsi"/>
          <w:b/>
          <w:bCs/>
          <w:sz w:val="24"/>
          <w:szCs w:val="24"/>
        </w:rPr>
        <w:t xml:space="preserve">. </w:t>
      </w:r>
    </w:p>
    <w:p w14:paraId="053A1DD8" w14:textId="77777777" w:rsidR="00C95E47" w:rsidRDefault="00C95E47" w:rsidP="000B2C5D">
      <w:pPr>
        <w:spacing w:after="0" w:line="240" w:lineRule="auto"/>
        <w:jc w:val="both"/>
        <w:rPr>
          <w:rFonts w:eastAsia="Times New Roman" w:cstheme="minorHAnsi"/>
          <w:b/>
          <w:sz w:val="36"/>
          <w:szCs w:val="36"/>
        </w:rPr>
      </w:pPr>
    </w:p>
    <w:p w14:paraId="0DA021D4" w14:textId="092A8811" w:rsidR="005B0416" w:rsidRPr="00A57003" w:rsidRDefault="00647AC7" w:rsidP="000B2C5D">
      <w:pPr>
        <w:spacing w:after="0" w:line="240" w:lineRule="auto"/>
        <w:jc w:val="both"/>
        <w:rPr>
          <w:rFonts w:cstheme="minorHAnsi"/>
        </w:rPr>
      </w:pPr>
      <w:r w:rsidRPr="00A57003">
        <w:rPr>
          <w:rFonts w:cstheme="minorHAnsi"/>
          <w:b/>
          <w:bCs/>
          <w:sz w:val="28"/>
          <w:szCs w:val="28"/>
        </w:rPr>
        <w:t>Samsetning starfsmannahópsins</w:t>
      </w:r>
      <w:r w:rsidRPr="00A57003">
        <w:rPr>
          <w:rFonts w:cstheme="minorHAnsi"/>
          <w:sz w:val="28"/>
          <w:szCs w:val="28"/>
        </w:rPr>
        <w:t xml:space="preserve"> </w:t>
      </w:r>
    </w:p>
    <w:p w14:paraId="7B2D4994" w14:textId="7C3019BB" w:rsidR="00100731" w:rsidRPr="00A57003" w:rsidRDefault="00647AC7" w:rsidP="000B2C5D">
      <w:pPr>
        <w:spacing w:after="0" w:line="240" w:lineRule="auto"/>
        <w:jc w:val="both"/>
        <w:rPr>
          <w:rFonts w:cstheme="minorHAnsi"/>
        </w:rPr>
      </w:pPr>
      <w:r w:rsidRPr="00A57003">
        <w:rPr>
          <w:rFonts w:cstheme="minorHAnsi"/>
        </w:rPr>
        <w:t xml:space="preserve">Í Dal er gert ráð fyrir 16,5 stöðugildum á deildum, 100% stöðu leikskólastjóra, </w:t>
      </w:r>
      <w:r w:rsidR="00AA6738" w:rsidRPr="00A57003">
        <w:rPr>
          <w:rFonts w:cstheme="minorHAnsi"/>
        </w:rPr>
        <w:t>5</w:t>
      </w:r>
      <w:r w:rsidRPr="00A57003">
        <w:rPr>
          <w:rFonts w:cstheme="minorHAnsi"/>
        </w:rPr>
        <w:t>0% stjórnunarstöðu aðstoðarleikskólastjóra, 50% stöðu sérkennslustjóra og 1,75 stöðugildi í eldhúsi. Auk þess að vera í stjórnunarstöðu sinnir aðstoðarleikskólastjóri</w:t>
      </w:r>
      <w:r w:rsidR="002D6FBC" w:rsidRPr="00A57003">
        <w:rPr>
          <w:rFonts w:cstheme="minorHAnsi"/>
        </w:rPr>
        <w:t xml:space="preserve"> meðal annars</w:t>
      </w:r>
      <w:r w:rsidRPr="00A57003">
        <w:rPr>
          <w:rFonts w:cstheme="minorHAnsi"/>
        </w:rPr>
        <w:t xml:space="preserve"> heimasíðu leikskólans</w:t>
      </w:r>
      <w:r w:rsidR="002D6FBC" w:rsidRPr="00A57003">
        <w:rPr>
          <w:rFonts w:cstheme="minorHAnsi"/>
        </w:rPr>
        <w:t xml:space="preserve"> </w:t>
      </w:r>
      <w:r w:rsidRPr="00A57003">
        <w:rPr>
          <w:rFonts w:cstheme="minorHAnsi"/>
        </w:rPr>
        <w:t xml:space="preserve">og skipulagningu á faglegu starfi. Deildir eru að auki með starfshlutfall til afleysinga vegna veikinda, undirbúningstíma og sérkennslu barna. </w:t>
      </w:r>
      <w:r w:rsidR="00100731" w:rsidRPr="00A57003">
        <w:rPr>
          <w:rFonts w:cstheme="minorHAnsi"/>
        </w:rPr>
        <w:t xml:space="preserve">Síðasta starfsár voru </w:t>
      </w:r>
      <w:r w:rsidR="00455575">
        <w:rPr>
          <w:rFonts w:cstheme="minorHAnsi"/>
        </w:rPr>
        <w:t>23,95</w:t>
      </w:r>
      <w:r w:rsidR="00100731" w:rsidRPr="00A57003">
        <w:rPr>
          <w:rFonts w:cstheme="minorHAnsi"/>
        </w:rPr>
        <w:t xml:space="preserve"> stöðugildi en þar af</w:t>
      </w:r>
      <w:r w:rsidR="008034EC" w:rsidRPr="00A57003">
        <w:rPr>
          <w:rFonts w:cstheme="minorHAnsi"/>
        </w:rPr>
        <w:t xml:space="preserve"> voru</w:t>
      </w:r>
      <w:r w:rsidR="00100731" w:rsidRPr="00A57003">
        <w:rPr>
          <w:rFonts w:cstheme="minorHAnsi"/>
        </w:rPr>
        <w:t xml:space="preserve"> </w:t>
      </w:r>
      <w:r w:rsidR="00455575">
        <w:rPr>
          <w:rFonts w:cstheme="minorHAnsi"/>
        </w:rPr>
        <w:t>0,75</w:t>
      </w:r>
      <w:r w:rsidR="00100731" w:rsidRPr="00A57003">
        <w:rPr>
          <w:rFonts w:cstheme="minorHAnsi"/>
        </w:rPr>
        <w:t xml:space="preserve"> stöðugildi vegna sérkennslu. </w:t>
      </w:r>
    </w:p>
    <w:p w14:paraId="5947A26B" w14:textId="77777777" w:rsidR="00100731" w:rsidRPr="00A57003" w:rsidRDefault="00100731" w:rsidP="000B2C5D">
      <w:pPr>
        <w:spacing w:after="0" w:line="240" w:lineRule="auto"/>
        <w:jc w:val="both"/>
        <w:rPr>
          <w:rFonts w:cstheme="minorHAnsi"/>
        </w:rPr>
      </w:pPr>
    </w:p>
    <w:p w14:paraId="0D0859A6" w14:textId="6A926202" w:rsidR="00100731" w:rsidRPr="00CE63A0" w:rsidRDefault="00B1484E" w:rsidP="000B2C5D">
      <w:pPr>
        <w:spacing w:after="0" w:line="240" w:lineRule="auto"/>
        <w:jc w:val="both"/>
        <w:rPr>
          <w:rFonts w:cstheme="minorHAnsi"/>
        </w:rPr>
      </w:pPr>
      <w:r w:rsidRPr="00CE63A0">
        <w:rPr>
          <w:rFonts w:cstheme="minorHAnsi"/>
        </w:rPr>
        <w:t>Skóla</w:t>
      </w:r>
      <w:r w:rsidR="00100731" w:rsidRPr="00CE63A0">
        <w:rPr>
          <w:rFonts w:cstheme="minorHAnsi"/>
        </w:rPr>
        <w:t>árið 202</w:t>
      </w:r>
      <w:r w:rsidR="006536A9" w:rsidRPr="00CE63A0">
        <w:rPr>
          <w:rFonts w:cstheme="minorHAnsi"/>
        </w:rPr>
        <w:t>3</w:t>
      </w:r>
      <w:r w:rsidR="00100731" w:rsidRPr="00CE63A0">
        <w:rPr>
          <w:rFonts w:cstheme="minorHAnsi"/>
        </w:rPr>
        <w:t>-202</w:t>
      </w:r>
      <w:r w:rsidR="006536A9" w:rsidRPr="00CE63A0">
        <w:rPr>
          <w:rFonts w:cstheme="minorHAnsi"/>
        </w:rPr>
        <w:t>4</w:t>
      </w:r>
      <w:r w:rsidR="00100731" w:rsidRPr="00CE63A0">
        <w:rPr>
          <w:rFonts w:cstheme="minorHAnsi"/>
        </w:rPr>
        <w:t xml:space="preserve"> munu starfa í Dal auk stjórnenda,</w:t>
      </w:r>
      <w:r w:rsidRPr="00CE63A0">
        <w:rPr>
          <w:rFonts w:cstheme="minorHAnsi"/>
        </w:rPr>
        <w:t xml:space="preserve"> sérkennslustjóri,</w:t>
      </w:r>
      <w:r w:rsidR="00100731" w:rsidRPr="00CE63A0">
        <w:rPr>
          <w:rFonts w:cstheme="minorHAnsi"/>
        </w:rPr>
        <w:t xml:space="preserve"> f</w:t>
      </w:r>
      <w:r w:rsidR="00A4722C">
        <w:rPr>
          <w:rFonts w:cstheme="minorHAnsi"/>
        </w:rPr>
        <w:t>jórir</w:t>
      </w:r>
      <w:r w:rsidR="00100731" w:rsidRPr="00CE63A0">
        <w:rPr>
          <w:rFonts w:cstheme="minorHAnsi"/>
        </w:rPr>
        <w:t xml:space="preserve"> kennarar með deildarstjórn,</w:t>
      </w:r>
      <w:r w:rsidR="009A19F0" w:rsidRPr="00CE63A0">
        <w:rPr>
          <w:rFonts w:cstheme="minorHAnsi"/>
        </w:rPr>
        <w:t xml:space="preserve"> </w:t>
      </w:r>
      <w:r w:rsidR="00021B82" w:rsidRPr="00CE63A0">
        <w:rPr>
          <w:rFonts w:cstheme="minorHAnsi"/>
        </w:rPr>
        <w:t>átta</w:t>
      </w:r>
      <w:r w:rsidR="00100731" w:rsidRPr="00CE63A0">
        <w:rPr>
          <w:rFonts w:cstheme="minorHAnsi"/>
        </w:rPr>
        <w:t xml:space="preserve"> kennarar,</w:t>
      </w:r>
      <w:r w:rsidRPr="00CE63A0">
        <w:rPr>
          <w:rFonts w:cstheme="minorHAnsi"/>
        </w:rPr>
        <w:t xml:space="preserve"> </w:t>
      </w:r>
      <w:r w:rsidR="009A19F0" w:rsidRPr="00CE63A0">
        <w:rPr>
          <w:rFonts w:cstheme="minorHAnsi"/>
        </w:rPr>
        <w:t xml:space="preserve">einn </w:t>
      </w:r>
      <w:r w:rsidRPr="00CE63A0">
        <w:rPr>
          <w:rFonts w:cstheme="minorHAnsi"/>
        </w:rPr>
        <w:t>í meistaranámi við HÍ</w:t>
      </w:r>
      <w:r w:rsidR="00100731" w:rsidRPr="00CE63A0">
        <w:rPr>
          <w:rFonts w:cstheme="minorHAnsi"/>
        </w:rPr>
        <w:t xml:space="preserve"> og leiðbeinendur. </w:t>
      </w:r>
    </w:p>
    <w:p w14:paraId="74B90DC6" w14:textId="136CA1D0" w:rsidR="00647AC7" w:rsidRPr="00A57003" w:rsidRDefault="00647AC7" w:rsidP="000B2C5D">
      <w:pPr>
        <w:spacing w:after="0" w:line="240" w:lineRule="auto"/>
        <w:jc w:val="both"/>
        <w:rPr>
          <w:rFonts w:cstheme="minorHAnsi"/>
        </w:rPr>
      </w:pPr>
    </w:p>
    <w:p w14:paraId="447E9496" w14:textId="44553525" w:rsidR="005B0416" w:rsidRPr="00A57003" w:rsidRDefault="005B0416" w:rsidP="000B2C5D">
      <w:pPr>
        <w:spacing w:after="0" w:line="240" w:lineRule="auto"/>
        <w:jc w:val="both"/>
        <w:rPr>
          <w:rFonts w:cstheme="minorHAnsi"/>
        </w:rPr>
      </w:pPr>
      <w:r w:rsidRPr="00A57003">
        <w:rPr>
          <w:rFonts w:cstheme="minorHAnsi"/>
        </w:rPr>
        <w:lastRenderedPageBreak/>
        <w:t xml:space="preserve">Deildarstjóri er yfirmaður hverrar deildar, en aðrir starfsmenn deilda vinna samkvæmt starfslýsingu kennara, nema um sé að ræða starf vegna sérkennslu eða annarra sérverkefna. </w:t>
      </w:r>
    </w:p>
    <w:p w14:paraId="5B7ABDD0" w14:textId="77777777" w:rsidR="005F7B40" w:rsidRPr="00A57003" w:rsidRDefault="005F7B40" w:rsidP="000B2C5D">
      <w:pPr>
        <w:spacing w:after="0" w:line="240" w:lineRule="auto"/>
        <w:jc w:val="both"/>
        <w:rPr>
          <w:rFonts w:cstheme="minorHAnsi"/>
        </w:rPr>
      </w:pPr>
    </w:p>
    <w:p w14:paraId="1847DC74" w14:textId="09C03CEB" w:rsidR="005F7B40" w:rsidRPr="009C5A0A" w:rsidRDefault="00647AC7" w:rsidP="000B2C5D">
      <w:pPr>
        <w:spacing w:after="0" w:line="240" w:lineRule="auto"/>
        <w:jc w:val="both"/>
        <w:rPr>
          <w:rFonts w:cstheme="minorHAnsi"/>
          <w:sz w:val="28"/>
          <w:szCs w:val="28"/>
        </w:rPr>
      </w:pPr>
      <w:r w:rsidRPr="009C5A0A">
        <w:rPr>
          <w:rFonts w:cstheme="minorHAnsi"/>
          <w:b/>
          <w:bCs/>
          <w:sz w:val="28"/>
          <w:szCs w:val="28"/>
        </w:rPr>
        <w:t>Starfsreynsla kennara/starfsmanna Dals í leikskólastarfi</w:t>
      </w:r>
      <w:r w:rsidR="005F7B40" w:rsidRPr="009C5A0A">
        <w:rPr>
          <w:rFonts w:cstheme="minorHAnsi"/>
          <w:sz w:val="28"/>
          <w:szCs w:val="28"/>
        </w:rPr>
        <w:t>.</w:t>
      </w:r>
    </w:p>
    <w:p w14:paraId="375866A6" w14:textId="073B3BD1" w:rsidR="00647AC7" w:rsidRPr="00A57003" w:rsidRDefault="00647AC7" w:rsidP="000B2C5D">
      <w:pPr>
        <w:spacing w:after="0" w:line="240" w:lineRule="auto"/>
        <w:jc w:val="both"/>
        <w:rPr>
          <w:rFonts w:cstheme="minorHAnsi"/>
        </w:rPr>
      </w:pPr>
      <w:r w:rsidRPr="00A57003">
        <w:rPr>
          <w:rFonts w:cstheme="minorHAnsi"/>
        </w:rPr>
        <w:t>Starfsmenn Dals búa yfir gríðarmikilli reynslu af leikskólastarfi, bæði er starfsaldur hár í Dal og þeir starfsmenn sem þar starfa hafa</w:t>
      </w:r>
      <w:r w:rsidR="00361E8C">
        <w:rPr>
          <w:rFonts w:cstheme="minorHAnsi"/>
        </w:rPr>
        <w:t xml:space="preserve"> flestir</w:t>
      </w:r>
      <w:r w:rsidRPr="00A57003">
        <w:rPr>
          <w:rFonts w:cstheme="minorHAnsi"/>
        </w:rPr>
        <w:t xml:space="preserve"> reynslu af öðrum leikskólum. Starfsmannavelta er tiltölulega lítil sem endurspeglar stöðugleika og starfsánægju. </w:t>
      </w:r>
    </w:p>
    <w:p w14:paraId="023C1687" w14:textId="77777777" w:rsidR="005F7B40" w:rsidRPr="00A57003" w:rsidRDefault="005F7B40" w:rsidP="000B2C5D">
      <w:pPr>
        <w:spacing w:after="0" w:line="240" w:lineRule="auto"/>
        <w:jc w:val="both"/>
        <w:rPr>
          <w:rFonts w:cstheme="minorHAnsi"/>
        </w:rPr>
      </w:pPr>
    </w:p>
    <w:p w14:paraId="2F0BD571" w14:textId="77777777" w:rsidR="00FC0335" w:rsidRDefault="00FC0335">
      <w:pPr>
        <w:rPr>
          <w:rFonts w:eastAsia="Times New Roman" w:cstheme="minorHAnsi"/>
          <w:b/>
          <w:sz w:val="36"/>
          <w:szCs w:val="36"/>
        </w:rPr>
      </w:pPr>
      <w:r>
        <w:rPr>
          <w:rFonts w:eastAsia="Times New Roman" w:cstheme="minorHAnsi"/>
          <w:b/>
          <w:sz w:val="36"/>
          <w:szCs w:val="36"/>
        </w:rPr>
        <w:br w:type="page"/>
      </w:r>
    </w:p>
    <w:p w14:paraId="06B2C59E" w14:textId="77777777" w:rsidR="00F15449" w:rsidRDefault="00F15449" w:rsidP="000B2C5D">
      <w:pPr>
        <w:spacing w:after="0" w:line="240" w:lineRule="auto"/>
        <w:jc w:val="both"/>
        <w:rPr>
          <w:rFonts w:eastAsia="Times New Roman" w:cstheme="minorHAnsi"/>
          <w:b/>
          <w:sz w:val="36"/>
          <w:szCs w:val="36"/>
        </w:rPr>
      </w:pPr>
    </w:p>
    <w:p w14:paraId="5A4104F2" w14:textId="6125EAEF" w:rsidR="000B2C5D" w:rsidRPr="00A57003" w:rsidRDefault="000B2C5D" w:rsidP="000B2C5D">
      <w:pPr>
        <w:spacing w:after="0" w:line="240" w:lineRule="auto"/>
        <w:jc w:val="both"/>
        <w:rPr>
          <w:rFonts w:eastAsia="Times New Roman" w:cstheme="minorHAnsi"/>
          <w:b/>
          <w:sz w:val="36"/>
          <w:szCs w:val="36"/>
        </w:rPr>
      </w:pPr>
      <w:r w:rsidRPr="00A57003">
        <w:rPr>
          <w:rFonts w:eastAsia="Times New Roman" w:cstheme="minorHAnsi"/>
          <w:b/>
          <w:sz w:val="36"/>
          <w:szCs w:val="36"/>
        </w:rPr>
        <w:t>Símenntunaráætlun</w:t>
      </w:r>
    </w:p>
    <w:p w14:paraId="2293E527" w14:textId="77777777" w:rsidR="000B2C5D" w:rsidRDefault="000B2C5D" w:rsidP="000B2C5D">
      <w:pPr>
        <w:spacing w:after="0" w:line="240" w:lineRule="auto"/>
        <w:jc w:val="both"/>
        <w:rPr>
          <w:rFonts w:eastAsia="Times New Roman" w:cstheme="minorHAnsi"/>
          <w:sz w:val="24"/>
          <w:szCs w:val="24"/>
        </w:rPr>
      </w:pPr>
      <w:r w:rsidRPr="00A57003">
        <w:rPr>
          <w:rFonts w:eastAsia="Times New Roman" w:cstheme="minorHAnsi"/>
          <w:sz w:val="24"/>
          <w:szCs w:val="24"/>
        </w:rPr>
        <w:t xml:space="preserve">Lögð er áhersla á að hvetja starfsfólkið til að fylgjast með hvaða námskeið eru í boði fyrir starfið og sækja þau. </w:t>
      </w:r>
    </w:p>
    <w:p w14:paraId="1ECAD898" w14:textId="77777777" w:rsidR="000B2C5D" w:rsidRPr="00A57003" w:rsidRDefault="000B2C5D" w:rsidP="000B2C5D">
      <w:pPr>
        <w:spacing w:after="0" w:line="240" w:lineRule="auto"/>
        <w:jc w:val="both"/>
        <w:rPr>
          <w:rFonts w:eastAsia="Times New Roman" w:cstheme="minorHAnsi"/>
          <w:color w:val="FF0000"/>
          <w:sz w:val="24"/>
          <w:szCs w:val="24"/>
        </w:rPr>
      </w:pPr>
    </w:p>
    <w:p w14:paraId="66E4075F" w14:textId="779EBB6B" w:rsidR="000B2C5D" w:rsidRPr="00A57003" w:rsidRDefault="000B2C5D" w:rsidP="000B2C5D">
      <w:pPr>
        <w:spacing w:after="0" w:line="240" w:lineRule="auto"/>
        <w:jc w:val="both"/>
        <w:rPr>
          <w:rFonts w:eastAsia="Times New Roman" w:cstheme="minorHAnsi"/>
          <w:sz w:val="28"/>
          <w:szCs w:val="28"/>
        </w:rPr>
      </w:pPr>
      <w:r w:rsidRPr="00A57003">
        <w:rPr>
          <w:rFonts w:eastAsia="Times New Roman" w:cstheme="minorHAnsi"/>
          <w:b/>
          <w:sz w:val="28"/>
          <w:szCs w:val="28"/>
        </w:rPr>
        <w:t>Símenntun skólaárið 202</w:t>
      </w:r>
      <w:r w:rsidR="00D378E4">
        <w:rPr>
          <w:rFonts w:eastAsia="Times New Roman" w:cstheme="minorHAnsi"/>
          <w:b/>
          <w:sz w:val="28"/>
          <w:szCs w:val="28"/>
        </w:rPr>
        <w:t>3</w:t>
      </w:r>
      <w:r w:rsidRPr="00A57003">
        <w:rPr>
          <w:rFonts w:eastAsia="Times New Roman" w:cstheme="minorHAnsi"/>
          <w:b/>
          <w:sz w:val="28"/>
          <w:szCs w:val="28"/>
        </w:rPr>
        <w:t>-202</w:t>
      </w:r>
      <w:r w:rsidR="00D378E4">
        <w:rPr>
          <w:rFonts w:eastAsia="Times New Roman" w:cstheme="minorHAnsi"/>
          <w:b/>
          <w:sz w:val="28"/>
          <w:szCs w:val="28"/>
        </w:rPr>
        <w:t>4</w:t>
      </w:r>
    </w:p>
    <w:tbl>
      <w:tblPr>
        <w:tblStyle w:val="Hnitanettflu"/>
        <w:tblW w:w="9464" w:type="dxa"/>
        <w:tblLook w:val="04A0" w:firstRow="1" w:lastRow="0" w:firstColumn="1" w:lastColumn="0" w:noHBand="0" w:noVBand="1"/>
      </w:tblPr>
      <w:tblGrid>
        <w:gridCol w:w="3008"/>
        <w:gridCol w:w="2981"/>
        <w:gridCol w:w="3475"/>
      </w:tblGrid>
      <w:tr w:rsidR="000B2C5D" w:rsidRPr="00A57003" w14:paraId="5BBB41DC" w14:textId="77777777" w:rsidTr="003734FB">
        <w:tc>
          <w:tcPr>
            <w:tcW w:w="3008" w:type="dxa"/>
            <w:shd w:val="clear" w:color="auto" w:fill="FFC000"/>
          </w:tcPr>
          <w:p w14:paraId="54FBC4A4" w14:textId="77777777" w:rsidR="000B2C5D" w:rsidRPr="00A57003" w:rsidRDefault="000B2C5D" w:rsidP="000B2C5D">
            <w:pPr>
              <w:jc w:val="both"/>
              <w:rPr>
                <w:rFonts w:eastAsia="Times New Roman" w:cstheme="minorHAnsi"/>
                <w:b/>
                <w:bCs/>
                <w:sz w:val="28"/>
                <w:szCs w:val="28"/>
              </w:rPr>
            </w:pPr>
            <w:r w:rsidRPr="00A57003">
              <w:rPr>
                <w:rFonts w:eastAsia="Times New Roman" w:cstheme="minorHAnsi"/>
                <w:b/>
                <w:bCs/>
                <w:sz w:val="28"/>
                <w:szCs w:val="28"/>
              </w:rPr>
              <w:t xml:space="preserve">Námskeið </w:t>
            </w:r>
          </w:p>
        </w:tc>
        <w:tc>
          <w:tcPr>
            <w:tcW w:w="2981" w:type="dxa"/>
            <w:shd w:val="clear" w:color="auto" w:fill="FFC000"/>
          </w:tcPr>
          <w:p w14:paraId="59B3AE74" w14:textId="77777777" w:rsidR="000B2C5D" w:rsidRPr="00A57003" w:rsidRDefault="000B2C5D" w:rsidP="000B2C5D">
            <w:pPr>
              <w:jc w:val="both"/>
              <w:rPr>
                <w:rFonts w:eastAsia="Times New Roman" w:cstheme="minorHAnsi"/>
                <w:b/>
                <w:bCs/>
                <w:sz w:val="28"/>
                <w:szCs w:val="28"/>
              </w:rPr>
            </w:pPr>
            <w:r w:rsidRPr="00A57003">
              <w:rPr>
                <w:rFonts w:eastAsia="Times New Roman" w:cstheme="minorHAnsi"/>
                <w:b/>
                <w:bCs/>
                <w:sz w:val="28"/>
                <w:szCs w:val="28"/>
              </w:rPr>
              <w:t>Hvenær</w:t>
            </w:r>
          </w:p>
        </w:tc>
        <w:tc>
          <w:tcPr>
            <w:tcW w:w="3475" w:type="dxa"/>
            <w:shd w:val="clear" w:color="auto" w:fill="FFC000"/>
          </w:tcPr>
          <w:p w14:paraId="5D38810A" w14:textId="77777777" w:rsidR="000B2C5D" w:rsidRPr="00A57003" w:rsidRDefault="000B2C5D" w:rsidP="000B2C5D">
            <w:pPr>
              <w:jc w:val="both"/>
              <w:rPr>
                <w:rFonts w:eastAsia="Times New Roman" w:cstheme="minorHAnsi"/>
                <w:b/>
                <w:bCs/>
                <w:sz w:val="28"/>
                <w:szCs w:val="28"/>
              </w:rPr>
            </w:pPr>
            <w:r w:rsidRPr="00A57003">
              <w:rPr>
                <w:rFonts w:eastAsia="Times New Roman" w:cstheme="minorHAnsi"/>
                <w:b/>
                <w:bCs/>
                <w:sz w:val="28"/>
                <w:szCs w:val="28"/>
              </w:rPr>
              <w:t>Hverjir</w:t>
            </w:r>
          </w:p>
        </w:tc>
      </w:tr>
      <w:tr w:rsidR="000B2C5D" w:rsidRPr="00A57003" w14:paraId="2A365692" w14:textId="77777777" w:rsidTr="003734FB">
        <w:tc>
          <w:tcPr>
            <w:tcW w:w="3008" w:type="dxa"/>
          </w:tcPr>
          <w:p w14:paraId="39DA7DF9" w14:textId="4C611AD8" w:rsidR="000B2C5D" w:rsidRPr="00A57003" w:rsidRDefault="000B2C5D" w:rsidP="000B2C5D">
            <w:pPr>
              <w:jc w:val="both"/>
              <w:rPr>
                <w:rFonts w:eastAsia="Times New Roman" w:cstheme="minorHAnsi"/>
                <w:sz w:val="28"/>
                <w:szCs w:val="28"/>
              </w:rPr>
            </w:pPr>
            <w:r w:rsidRPr="00A57003">
              <w:rPr>
                <w:rFonts w:eastAsia="Times New Roman" w:cstheme="minorHAnsi"/>
                <w:sz w:val="28"/>
                <w:szCs w:val="28"/>
              </w:rPr>
              <w:t>T</w:t>
            </w:r>
            <w:r w:rsidR="00FE5DBD">
              <w:rPr>
                <w:rFonts w:eastAsia="Times New Roman" w:cstheme="minorHAnsi"/>
                <w:sz w:val="28"/>
                <w:szCs w:val="28"/>
              </w:rPr>
              <w:t>RAS</w:t>
            </w:r>
            <w:r w:rsidRPr="00A57003">
              <w:rPr>
                <w:rFonts w:eastAsia="Times New Roman" w:cstheme="minorHAnsi"/>
                <w:sz w:val="28"/>
                <w:szCs w:val="28"/>
              </w:rPr>
              <w:t xml:space="preserve"> réttindanámskeið</w:t>
            </w:r>
          </w:p>
        </w:tc>
        <w:tc>
          <w:tcPr>
            <w:tcW w:w="2981" w:type="dxa"/>
          </w:tcPr>
          <w:p w14:paraId="0E1F8643" w14:textId="77777777" w:rsidR="000B2C5D" w:rsidRPr="00A57003" w:rsidRDefault="000B2C5D" w:rsidP="000B2C5D">
            <w:pPr>
              <w:jc w:val="both"/>
              <w:rPr>
                <w:rFonts w:eastAsia="Times New Roman" w:cstheme="minorHAnsi"/>
                <w:sz w:val="28"/>
                <w:szCs w:val="28"/>
              </w:rPr>
            </w:pPr>
            <w:r w:rsidRPr="00A57003">
              <w:rPr>
                <w:rFonts w:eastAsia="Times New Roman" w:cstheme="minorHAnsi"/>
                <w:sz w:val="28"/>
                <w:szCs w:val="28"/>
              </w:rPr>
              <w:t>Haust</w:t>
            </w:r>
          </w:p>
        </w:tc>
        <w:tc>
          <w:tcPr>
            <w:tcW w:w="3475" w:type="dxa"/>
          </w:tcPr>
          <w:p w14:paraId="6A6E72C8" w14:textId="6D356BC4" w:rsidR="000B2C5D" w:rsidRPr="00A57003" w:rsidRDefault="00361E8C" w:rsidP="000B2C5D">
            <w:pPr>
              <w:jc w:val="both"/>
              <w:rPr>
                <w:rFonts w:eastAsia="Times New Roman" w:cstheme="minorHAnsi"/>
                <w:sz w:val="28"/>
                <w:szCs w:val="28"/>
              </w:rPr>
            </w:pPr>
            <w:r>
              <w:rPr>
                <w:rFonts w:eastAsia="Times New Roman" w:cstheme="minorHAnsi"/>
                <w:sz w:val="28"/>
                <w:szCs w:val="28"/>
              </w:rPr>
              <w:t>Tveir</w:t>
            </w:r>
            <w:r w:rsidR="000B2C5D" w:rsidRPr="00A57003">
              <w:rPr>
                <w:rFonts w:eastAsia="Times New Roman" w:cstheme="minorHAnsi"/>
                <w:sz w:val="28"/>
                <w:szCs w:val="28"/>
              </w:rPr>
              <w:t xml:space="preserve"> kennar</w:t>
            </w:r>
            <w:r>
              <w:rPr>
                <w:rFonts w:eastAsia="Times New Roman" w:cstheme="minorHAnsi"/>
                <w:sz w:val="28"/>
                <w:szCs w:val="28"/>
              </w:rPr>
              <w:t>a</w:t>
            </w:r>
            <w:r w:rsidR="0091107D">
              <w:rPr>
                <w:rFonts w:eastAsia="Times New Roman" w:cstheme="minorHAnsi"/>
                <w:sz w:val="28"/>
                <w:szCs w:val="28"/>
              </w:rPr>
              <w:t>r</w:t>
            </w:r>
          </w:p>
        </w:tc>
      </w:tr>
      <w:tr w:rsidR="008F1CF0" w:rsidRPr="00A57003" w14:paraId="22F79B4C" w14:textId="77777777" w:rsidTr="003734FB">
        <w:tc>
          <w:tcPr>
            <w:tcW w:w="3008" w:type="dxa"/>
          </w:tcPr>
          <w:p w14:paraId="01A3F8CF" w14:textId="465EB17F" w:rsidR="008F1CF0" w:rsidRPr="00A57003" w:rsidRDefault="008F1CF0" w:rsidP="008F1CF0">
            <w:pPr>
              <w:jc w:val="both"/>
              <w:rPr>
                <w:rFonts w:eastAsia="Times New Roman" w:cstheme="minorHAnsi"/>
                <w:sz w:val="28"/>
                <w:szCs w:val="28"/>
              </w:rPr>
            </w:pPr>
            <w:r>
              <w:rPr>
                <w:rFonts w:eastAsia="Times New Roman" w:cstheme="minorHAnsi"/>
                <w:sz w:val="28"/>
                <w:szCs w:val="28"/>
              </w:rPr>
              <w:t xml:space="preserve">Fyrirlestur um mat á leikskólastarfi </w:t>
            </w:r>
          </w:p>
        </w:tc>
        <w:tc>
          <w:tcPr>
            <w:tcW w:w="2981" w:type="dxa"/>
          </w:tcPr>
          <w:p w14:paraId="0A8CC18B" w14:textId="39CC2ADB" w:rsidR="008F1CF0" w:rsidRPr="00A57003" w:rsidRDefault="008F1CF0" w:rsidP="008F1CF0">
            <w:pPr>
              <w:jc w:val="both"/>
              <w:rPr>
                <w:rFonts w:eastAsia="Times New Roman" w:cstheme="minorHAnsi"/>
                <w:sz w:val="28"/>
                <w:szCs w:val="28"/>
              </w:rPr>
            </w:pPr>
            <w:r w:rsidRPr="00A57003">
              <w:rPr>
                <w:rFonts w:eastAsia="Times New Roman" w:cstheme="minorHAnsi"/>
                <w:sz w:val="28"/>
                <w:szCs w:val="28"/>
              </w:rPr>
              <w:t>Haust</w:t>
            </w:r>
          </w:p>
        </w:tc>
        <w:tc>
          <w:tcPr>
            <w:tcW w:w="3475" w:type="dxa"/>
          </w:tcPr>
          <w:p w14:paraId="54E9A8A5" w14:textId="6894E59A" w:rsidR="008F1CF0" w:rsidRPr="00A57003" w:rsidRDefault="008F1CF0" w:rsidP="008F1CF0">
            <w:pPr>
              <w:jc w:val="both"/>
              <w:rPr>
                <w:rFonts w:eastAsia="Times New Roman" w:cstheme="minorHAnsi"/>
                <w:sz w:val="28"/>
                <w:szCs w:val="28"/>
              </w:rPr>
            </w:pPr>
            <w:r w:rsidRPr="00A57003">
              <w:rPr>
                <w:rFonts w:eastAsia="Times New Roman" w:cstheme="minorHAnsi"/>
                <w:sz w:val="28"/>
                <w:szCs w:val="28"/>
              </w:rPr>
              <w:t>Allir</w:t>
            </w:r>
          </w:p>
        </w:tc>
      </w:tr>
      <w:tr w:rsidR="008F1CF0" w:rsidRPr="00A57003" w14:paraId="7FB8A52E" w14:textId="77777777" w:rsidTr="003734FB">
        <w:tc>
          <w:tcPr>
            <w:tcW w:w="3008" w:type="dxa"/>
          </w:tcPr>
          <w:p w14:paraId="100D6A36" w14:textId="030C026A" w:rsidR="008F1CF0" w:rsidRPr="00A57003" w:rsidRDefault="008F1CF0" w:rsidP="008F1CF0">
            <w:pPr>
              <w:jc w:val="both"/>
              <w:rPr>
                <w:rFonts w:eastAsia="Times New Roman" w:cstheme="minorHAnsi"/>
                <w:sz w:val="28"/>
                <w:szCs w:val="28"/>
              </w:rPr>
            </w:pPr>
            <w:r w:rsidRPr="00A57003">
              <w:rPr>
                <w:rFonts w:eastAsia="Times New Roman" w:cstheme="minorHAnsi"/>
                <w:sz w:val="28"/>
                <w:szCs w:val="28"/>
              </w:rPr>
              <w:t xml:space="preserve">HÍ </w:t>
            </w:r>
            <w:r>
              <w:rPr>
                <w:rFonts w:eastAsia="Times New Roman" w:cstheme="minorHAnsi"/>
                <w:sz w:val="28"/>
                <w:szCs w:val="28"/>
              </w:rPr>
              <w:t>–</w:t>
            </w:r>
            <w:r w:rsidRPr="00A57003">
              <w:rPr>
                <w:rFonts w:eastAsia="Times New Roman" w:cstheme="minorHAnsi"/>
                <w:sz w:val="28"/>
                <w:szCs w:val="28"/>
              </w:rPr>
              <w:t xml:space="preserve"> leikskólafræði</w:t>
            </w:r>
          </w:p>
        </w:tc>
        <w:tc>
          <w:tcPr>
            <w:tcW w:w="2981" w:type="dxa"/>
          </w:tcPr>
          <w:p w14:paraId="6DB0448C" w14:textId="7EC53B73" w:rsidR="008F1CF0" w:rsidRPr="00A57003" w:rsidRDefault="008F1CF0" w:rsidP="008F1CF0">
            <w:pPr>
              <w:jc w:val="both"/>
              <w:rPr>
                <w:rFonts w:eastAsia="Times New Roman" w:cstheme="minorHAnsi"/>
                <w:sz w:val="28"/>
                <w:szCs w:val="28"/>
              </w:rPr>
            </w:pPr>
            <w:r w:rsidRPr="00A57003">
              <w:rPr>
                <w:rFonts w:eastAsia="Times New Roman" w:cstheme="minorHAnsi"/>
                <w:sz w:val="28"/>
                <w:szCs w:val="28"/>
              </w:rPr>
              <w:t xml:space="preserve">Haust /vor </w:t>
            </w:r>
          </w:p>
        </w:tc>
        <w:tc>
          <w:tcPr>
            <w:tcW w:w="3475" w:type="dxa"/>
          </w:tcPr>
          <w:p w14:paraId="1E42B223" w14:textId="6F86ABA7" w:rsidR="008F1CF0" w:rsidRPr="00A57003" w:rsidRDefault="008F1CF0" w:rsidP="008F1CF0">
            <w:pPr>
              <w:jc w:val="both"/>
              <w:rPr>
                <w:rFonts w:eastAsia="Times New Roman" w:cstheme="minorHAnsi"/>
                <w:sz w:val="28"/>
                <w:szCs w:val="28"/>
              </w:rPr>
            </w:pPr>
            <w:r>
              <w:rPr>
                <w:rFonts w:eastAsia="Times New Roman" w:cstheme="minorHAnsi"/>
                <w:sz w:val="28"/>
                <w:szCs w:val="28"/>
              </w:rPr>
              <w:t>1</w:t>
            </w:r>
            <w:r w:rsidRPr="00A57003">
              <w:rPr>
                <w:rFonts w:eastAsia="Times New Roman" w:cstheme="minorHAnsi"/>
                <w:sz w:val="28"/>
                <w:szCs w:val="28"/>
              </w:rPr>
              <w:t xml:space="preserve"> nem</w:t>
            </w:r>
            <w:r>
              <w:rPr>
                <w:rFonts w:eastAsia="Times New Roman" w:cstheme="minorHAnsi"/>
                <w:sz w:val="28"/>
                <w:szCs w:val="28"/>
              </w:rPr>
              <w:t>i</w:t>
            </w:r>
          </w:p>
        </w:tc>
      </w:tr>
      <w:tr w:rsidR="008F1CF0" w:rsidRPr="00A57003" w14:paraId="5B7551C3" w14:textId="77777777" w:rsidTr="003734FB">
        <w:tc>
          <w:tcPr>
            <w:tcW w:w="3008" w:type="dxa"/>
          </w:tcPr>
          <w:p w14:paraId="69A5C5F4" w14:textId="1C7426C6" w:rsidR="008F1CF0" w:rsidRPr="00A57003" w:rsidRDefault="008F1CF0" w:rsidP="008F1CF0">
            <w:pPr>
              <w:jc w:val="both"/>
              <w:rPr>
                <w:rFonts w:eastAsia="Times New Roman" w:cstheme="minorHAnsi"/>
                <w:sz w:val="28"/>
                <w:szCs w:val="28"/>
              </w:rPr>
            </w:pPr>
            <w:r>
              <w:rPr>
                <w:rFonts w:eastAsia="Times New Roman" w:cstheme="minorHAnsi"/>
                <w:sz w:val="28"/>
                <w:szCs w:val="28"/>
              </w:rPr>
              <w:t xml:space="preserve">Vinnuvernd </w:t>
            </w:r>
          </w:p>
        </w:tc>
        <w:tc>
          <w:tcPr>
            <w:tcW w:w="2981" w:type="dxa"/>
          </w:tcPr>
          <w:p w14:paraId="17A7FF61" w14:textId="2F002C35" w:rsidR="008F1CF0" w:rsidRPr="00A57003" w:rsidRDefault="008F1CF0" w:rsidP="008F1CF0">
            <w:pPr>
              <w:jc w:val="both"/>
              <w:rPr>
                <w:rFonts w:eastAsia="Times New Roman" w:cstheme="minorHAnsi"/>
                <w:sz w:val="28"/>
                <w:szCs w:val="28"/>
              </w:rPr>
            </w:pPr>
            <w:r>
              <w:rPr>
                <w:rFonts w:eastAsia="Times New Roman" w:cstheme="minorHAnsi"/>
                <w:sz w:val="28"/>
                <w:szCs w:val="28"/>
              </w:rPr>
              <w:t>Haust/vor</w:t>
            </w:r>
          </w:p>
        </w:tc>
        <w:tc>
          <w:tcPr>
            <w:tcW w:w="3475" w:type="dxa"/>
          </w:tcPr>
          <w:p w14:paraId="22FCE8A2" w14:textId="34ACC286" w:rsidR="008F1CF0" w:rsidRPr="00A57003" w:rsidRDefault="008F1CF0" w:rsidP="008F1CF0">
            <w:pPr>
              <w:jc w:val="both"/>
              <w:rPr>
                <w:rFonts w:eastAsia="Times New Roman" w:cstheme="minorHAnsi"/>
                <w:sz w:val="28"/>
                <w:szCs w:val="28"/>
              </w:rPr>
            </w:pPr>
            <w:r>
              <w:rPr>
                <w:rFonts w:eastAsia="Times New Roman" w:cstheme="minorHAnsi"/>
                <w:sz w:val="28"/>
                <w:szCs w:val="28"/>
              </w:rPr>
              <w:t>Allir</w:t>
            </w:r>
          </w:p>
        </w:tc>
      </w:tr>
      <w:tr w:rsidR="008F1CF0" w:rsidRPr="00A57003" w14:paraId="197E167A" w14:textId="77777777" w:rsidTr="003734FB">
        <w:tc>
          <w:tcPr>
            <w:tcW w:w="3008" w:type="dxa"/>
          </w:tcPr>
          <w:p w14:paraId="4B8D0DDC" w14:textId="0D60063F" w:rsidR="008F1CF0" w:rsidRPr="00A57003" w:rsidRDefault="008F1CF0" w:rsidP="008F1CF0">
            <w:pPr>
              <w:jc w:val="both"/>
              <w:rPr>
                <w:rFonts w:eastAsia="Times New Roman" w:cstheme="minorHAnsi"/>
                <w:sz w:val="28"/>
                <w:szCs w:val="28"/>
              </w:rPr>
            </w:pPr>
            <w:r>
              <w:rPr>
                <w:rFonts w:eastAsia="Times New Roman" w:cstheme="minorHAnsi"/>
                <w:sz w:val="28"/>
                <w:szCs w:val="28"/>
              </w:rPr>
              <w:t>Skyndihjálparnámskeið</w:t>
            </w:r>
          </w:p>
        </w:tc>
        <w:tc>
          <w:tcPr>
            <w:tcW w:w="2981" w:type="dxa"/>
          </w:tcPr>
          <w:p w14:paraId="7D5989C9" w14:textId="37DC5ECD" w:rsidR="008F1CF0" w:rsidRPr="00A57003" w:rsidRDefault="008F1CF0" w:rsidP="008F1CF0">
            <w:pPr>
              <w:jc w:val="both"/>
              <w:rPr>
                <w:rFonts w:eastAsia="Times New Roman" w:cstheme="minorHAnsi"/>
                <w:sz w:val="28"/>
                <w:szCs w:val="28"/>
              </w:rPr>
            </w:pPr>
            <w:r>
              <w:rPr>
                <w:rFonts w:eastAsia="Times New Roman" w:cstheme="minorHAnsi"/>
                <w:sz w:val="28"/>
                <w:szCs w:val="28"/>
              </w:rPr>
              <w:t>Vor</w:t>
            </w:r>
          </w:p>
        </w:tc>
        <w:tc>
          <w:tcPr>
            <w:tcW w:w="3475" w:type="dxa"/>
          </w:tcPr>
          <w:p w14:paraId="6F07CE31" w14:textId="1C2DB5FE" w:rsidR="008F1CF0" w:rsidRDefault="008F1CF0" w:rsidP="008F1CF0">
            <w:pPr>
              <w:jc w:val="both"/>
              <w:rPr>
                <w:rFonts w:eastAsia="Times New Roman" w:cstheme="minorHAnsi"/>
                <w:sz w:val="28"/>
                <w:szCs w:val="28"/>
              </w:rPr>
            </w:pPr>
            <w:r>
              <w:rPr>
                <w:rFonts w:eastAsia="Times New Roman" w:cstheme="minorHAnsi"/>
                <w:sz w:val="28"/>
                <w:szCs w:val="28"/>
              </w:rPr>
              <w:t>Allir</w:t>
            </w:r>
          </w:p>
        </w:tc>
      </w:tr>
    </w:tbl>
    <w:p w14:paraId="487B1CE0" w14:textId="77777777" w:rsidR="000B2C5D" w:rsidRDefault="000B2C5D" w:rsidP="000B2C5D">
      <w:pPr>
        <w:spacing w:after="0" w:line="240" w:lineRule="auto"/>
        <w:jc w:val="both"/>
        <w:rPr>
          <w:rFonts w:eastAsia="Times New Roman" w:cstheme="minorHAnsi"/>
          <w:b/>
          <w:color w:val="FF0000"/>
          <w:sz w:val="24"/>
          <w:szCs w:val="24"/>
        </w:rPr>
      </w:pPr>
    </w:p>
    <w:p w14:paraId="44B8F670" w14:textId="77777777" w:rsidR="00F15449" w:rsidRDefault="00F15449" w:rsidP="000B2C5D">
      <w:pPr>
        <w:spacing w:after="0" w:line="240" w:lineRule="auto"/>
        <w:jc w:val="both"/>
        <w:rPr>
          <w:rFonts w:eastAsia="Times New Roman" w:cstheme="minorHAnsi"/>
          <w:b/>
          <w:sz w:val="24"/>
          <w:szCs w:val="24"/>
        </w:rPr>
      </w:pPr>
    </w:p>
    <w:p w14:paraId="18055DF2" w14:textId="77777777" w:rsidR="00F15449" w:rsidRDefault="00F15449" w:rsidP="000B2C5D">
      <w:pPr>
        <w:spacing w:after="0" w:line="240" w:lineRule="auto"/>
        <w:jc w:val="both"/>
        <w:rPr>
          <w:rFonts w:eastAsia="Times New Roman" w:cstheme="minorHAnsi"/>
          <w:b/>
          <w:sz w:val="24"/>
          <w:szCs w:val="24"/>
        </w:rPr>
      </w:pPr>
    </w:p>
    <w:p w14:paraId="6C48C0D5" w14:textId="1353FC5E" w:rsidR="000B2C5D" w:rsidRPr="00CE63A0" w:rsidRDefault="000B2C5D" w:rsidP="000B2C5D">
      <w:pPr>
        <w:spacing w:after="0" w:line="240" w:lineRule="auto"/>
        <w:jc w:val="both"/>
        <w:rPr>
          <w:rFonts w:eastAsia="Times New Roman" w:cstheme="minorHAnsi"/>
          <w:b/>
          <w:sz w:val="24"/>
          <w:szCs w:val="24"/>
        </w:rPr>
      </w:pPr>
      <w:r w:rsidRPr="00CE63A0">
        <w:rPr>
          <w:rFonts w:eastAsia="Times New Roman" w:cstheme="minorHAnsi"/>
          <w:b/>
          <w:sz w:val="24"/>
          <w:szCs w:val="24"/>
        </w:rPr>
        <w:t>Námskeið sem farið var á 202</w:t>
      </w:r>
      <w:r w:rsidR="00935F1A" w:rsidRPr="00CE63A0">
        <w:rPr>
          <w:rFonts w:eastAsia="Times New Roman" w:cstheme="minorHAnsi"/>
          <w:b/>
          <w:sz w:val="24"/>
          <w:szCs w:val="24"/>
        </w:rPr>
        <w:t>2</w:t>
      </w:r>
      <w:r w:rsidRPr="00CE63A0">
        <w:rPr>
          <w:rFonts w:eastAsia="Times New Roman" w:cstheme="minorHAnsi"/>
          <w:b/>
          <w:sz w:val="24"/>
          <w:szCs w:val="24"/>
        </w:rPr>
        <w:t xml:space="preserve"> – 202</w:t>
      </w:r>
      <w:r w:rsidR="00935F1A" w:rsidRPr="00CE63A0">
        <w:rPr>
          <w:rFonts w:eastAsia="Times New Roman" w:cstheme="minorHAnsi"/>
          <w:b/>
          <w:sz w:val="24"/>
          <w:szCs w:val="24"/>
        </w:rPr>
        <w:t>3</w:t>
      </w:r>
      <w:r w:rsidRPr="00CE63A0">
        <w:rPr>
          <w:rFonts w:eastAsia="Times New Roman" w:cstheme="minorHAnsi"/>
          <w:b/>
          <w:sz w:val="24"/>
          <w:szCs w:val="24"/>
        </w:rPr>
        <w:t xml:space="preserve"> </w:t>
      </w:r>
    </w:p>
    <w:p w14:paraId="5F0C4FBF" w14:textId="62327CF0" w:rsidR="00935F1A" w:rsidRPr="00413C79" w:rsidRDefault="00935F1A" w:rsidP="000B2C5D">
      <w:pPr>
        <w:spacing w:after="0" w:line="240" w:lineRule="auto"/>
        <w:jc w:val="both"/>
        <w:rPr>
          <w:rFonts w:eastAsia="Times New Roman" w:cstheme="minorHAnsi"/>
          <w:bCs/>
          <w:sz w:val="24"/>
          <w:szCs w:val="24"/>
        </w:rPr>
      </w:pPr>
      <w:r w:rsidRPr="00413C79">
        <w:rPr>
          <w:rFonts w:eastAsia="Times New Roman" w:cstheme="minorHAnsi"/>
          <w:bCs/>
          <w:sz w:val="24"/>
          <w:szCs w:val="24"/>
        </w:rPr>
        <w:t xml:space="preserve">Hluti af kennarahópnum fór á námskeið í Tras, Blæ og/eða tekið örnámskeið á innri vef Kópavogsbæjar. </w:t>
      </w:r>
    </w:p>
    <w:p w14:paraId="4E9DF1E5" w14:textId="2FD888ED" w:rsidR="00935F1A" w:rsidRPr="00413C79" w:rsidRDefault="00935F1A" w:rsidP="000B2C5D">
      <w:pPr>
        <w:spacing w:after="0" w:line="240" w:lineRule="auto"/>
        <w:jc w:val="both"/>
        <w:rPr>
          <w:rFonts w:eastAsia="Times New Roman" w:cstheme="minorHAnsi"/>
          <w:bCs/>
          <w:sz w:val="24"/>
          <w:szCs w:val="24"/>
        </w:rPr>
      </w:pPr>
      <w:r w:rsidRPr="00413C79">
        <w:rPr>
          <w:rFonts w:eastAsia="Times New Roman" w:cstheme="minorHAnsi"/>
          <w:bCs/>
          <w:sz w:val="24"/>
          <w:szCs w:val="24"/>
        </w:rPr>
        <w:t xml:space="preserve">Stjórnendur hafa farið á nokkur námskeið </w:t>
      </w:r>
      <w:r w:rsidR="00413C79">
        <w:rPr>
          <w:rFonts w:eastAsia="Times New Roman" w:cstheme="minorHAnsi"/>
          <w:bCs/>
          <w:sz w:val="24"/>
          <w:szCs w:val="24"/>
        </w:rPr>
        <w:t xml:space="preserve">s.s. </w:t>
      </w:r>
      <w:r w:rsidRPr="00413C79">
        <w:rPr>
          <w:rFonts w:eastAsia="Times New Roman" w:cstheme="minorHAnsi"/>
          <w:bCs/>
          <w:sz w:val="24"/>
          <w:szCs w:val="24"/>
        </w:rPr>
        <w:t>í nýjum verkferlum hjá Kópavogsbæ, fyrirlestur um farsældarlög barna</w:t>
      </w:r>
      <w:r w:rsidR="00413C79">
        <w:rPr>
          <w:rFonts w:eastAsia="Times New Roman" w:cstheme="minorHAnsi"/>
          <w:bCs/>
          <w:sz w:val="24"/>
          <w:szCs w:val="24"/>
        </w:rPr>
        <w:t xml:space="preserve"> og</w:t>
      </w:r>
      <w:r w:rsidRPr="00413C79">
        <w:rPr>
          <w:rFonts w:eastAsia="Times New Roman" w:cstheme="minorHAnsi"/>
          <w:bCs/>
          <w:sz w:val="24"/>
          <w:szCs w:val="24"/>
        </w:rPr>
        <w:t xml:space="preserve"> hæfnisramma tvítyngdra barna</w:t>
      </w:r>
      <w:r w:rsidR="00413C79">
        <w:rPr>
          <w:rFonts w:eastAsia="Times New Roman" w:cstheme="minorHAnsi"/>
          <w:bCs/>
          <w:sz w:val="24"/>
          <w:szCs w:val="24"/>
        </w:rPr>
        <w:t>.</w:t>
      </w:r>
    </w:p>
    <w:p w14:paraId="39EEE922" w14:textId="7F17BD0E" w:rsidR="00935F1A" w:rsidRPr="00413C79" w:rsidRDefault="00935F1A" w:rsidP="000B2C5D">
      <w:pPr>
        <w:spacing w:after="0" w:line="240" w:lineRule="auto"/>
        <w:jc w:val="both"/>
        <w:rPr>
          <w:rFonts w:eastAsia="Times New Roman" w:cstheme="minorHAnsi"/>
          <w:bCs/>
          <w:sz w:val="24"/>
          <w:szCs w:val="24"/>
        </w:rPr>
      </w:pPr>
      <w:r w:rsidRPr="00413C79">
        <w:rPr>
          <w:rFonts w:eastAsia="Times New Roman" w:cstheme="minorHAnsi"/>
          <w:bCs/>
          <w:sz w:val="24"/>
          <w:szCs w:val="24"/>
        </w:rPr>
        <w:t xml:space="preserve">Sérkennslustjóri hefur setið námskeið sem varða nýja ferla hjá stoðþjónustu Kópavogsbæjar.  </w:t>
      </w:r>
    </w:p>
    <w:p w14:paraId="4CBCAF8E" w14:textId="07E9AFFB" w:rsidR="00935F1A" w:rsidRPr="00413C79" w:rsidRDefault="00935F1A" w:rsidP="000B2C5D">
      <w:pPr>
        <w:spacing w:after="0" w:line="240" w:lineRule="auto"/>
        <w:jc w:val="both"/>
        <w:rPr>
          <w:rFonts w:eastAsia="Times New Roman" w:cstheme="minorHAnsi"/>
          <w:bCs/>
          <w:sz w:val="24"/>
          <w:szCs w:val="24"/>
        </w:rPr>
      </w:pPr>
      <w:r w:rsidRPr="00413C79">
        <w:rPr>
          <w:rFonts w:eastAsia="Times New Roman" w:cstheme="minorHAnsi"/>
          <w:bCs/>
          <w:sz w:val="24"/>
          <w:szCs w:val="24"/>
        </w:rPr>
        <w:t xml:space="preserve">Starfsfólk eldhúss fór á matreiðslunámskeið. </w:t>
      </w:r>
    </w:p>
    <w:p w14:paraId="038F2667" w14:textId="3B28C8F1" w:rsidR="00935F1A" w:rsidRPr="00413C79" w:rsidRDefault="00413C79" w:rsidP="000B2C5D">
      <w:pPr>
        <w:spacing w:after="0" w:line="240" w:lineRule="auto"/>
        <w:jc w:val="both"/>
        <w:rPr>
          <w:rFonts w:eastAsia="Times New Roman" w:cstheme="minorHAnsi"/>
          <w:bCs/>
          <w:sz w:val="24"/>
          <w:szCs w:val="24"/>
        </w:rPr>
      </w:pPr>
      <w:r w:rsidRPr="00413C79">
        <w:rPr>
          <w:rFonts w:eastAsia="Times New Roman"/>
          <w:bCs/>
          <w:sz w:val="24"/>
          <w:szCs w:val="24"/>
        </w:rPr>
        <w:t xml:space="preserve">Kynning var á skipulagsdegi á snemmtækum stuðningi, </w:t>
      </w:r>
      <w:r w:rsidRPr="00413C79">
        <w:rPr>
          <w:rFonts w:eastAsia="Times New Roman"/>
          <w:bCs/>
          <w:color w:val="000000"/>
          <w:sz w:val="24"/>
          <w:szCs w:val="24"/>
        </w:rPr>
        <w:t>tilkynningum til Barnaverndar og starfsemi Barnaverndar.</w:t>
      </w:r>
    </w:p>
    <w:p w14:paraId="560F58E4" w14:textId="0EE7F7E9" w:rsidR="00413C79" w:rsidRPr="00FC0335" w:rsidRDefault="00413C79" w:rsidP="00413C79">
      <w:pPr>
        <w:spacing w:after="0" w:line="240" w:lineRule="auto"/>
        <w:jc w:val="both"/>
        <w:rPr>
          <w:rFonts w:eastAsia="Times New Roman" w:cstheme="minorHAnsi"/>
          <w:bCs/>
          <w:sz w:val="24"/>
          <w:szCs w:val="24"/>
        </w:rPr>
      </w:pPr>
      <w:r>
        <w:rPr>
          <w:rFonts w:eastAsia="Times New Roman" w:cstheme="minorHAnsi"/>
          <w:bCs/>
          <w:sz w:val="24"/>
          <w:szCs w:val="24"/>
        </w:rPr>
        <w:t>Farin var í n</w:t>
      </w:r>
      <w:r w:rsidRPr="00413C79">
        <w:rPr>
          <w:rFonts w:eastAsia="Times New Roman" w:cstheme="minorHAnsi"/>
          <w:bCs/>
          <w:sz w:val="24"/>
          <w:szCs w:val="24"/>
        </w:rPr>
        <w:t xml:space="preserve">ámsferð </w:t>
      </w:r>
      <w:r>
        <w:rPr>
          <w:rFonts w:eastAsia="Times New Roman" w:cstheme="minorHAnsi"/>
          <w:bCs/>
          <w:sz w:val="24"/>
          <w:szCs w:val="24"/>
        </w:rPr>
        <w:t xml:space="preserve">til Kaupmannahafnar í maí </w:t>
      </w:r>
      <w:r w:rsidR="00CE63A0">
        <w:rPr>
          <w:rFonts w:eastAsia="Times New Roman" w:cstheme="minorHAnsi"/>
          <w:bCs/>
          <w:sz w:val="24"/>
          <w:szCs w:val="24"/>
        </w:rPr>
        <w:t>þar sem Vísindasafnið var heimsótt</w:t>
      </w:r>
      <w:r w:rsidR="00FC0335">
        <w:rPr>
          <w:rFonts w:eastAsia="Times New Roman" w:cstheme="minorHAnsi"/>
          <w:bCs/>
          <w:sz w:val="24"/>
          <w:szCs w:val="24"/>
        </w:rPr>
        <w:t>, þar sem bæði var fyrirlestur og kynning. T</w:t>
      </w:r>
      <w:r w:rsidR="00CE63A0" w:rsidRPr="00FC0335">
        <w:rPr>
          <w:rFonts w:eastAsia="Times New Roman" w:cstheme="minorHAnsi"/>
          <w:bCs/>
          <w:sz w:val="24"/>
          <w:szCs w:val="24"/>
        </w:rPr>
        <w:t>öfrakist</w:t>
      </w:r>
      <w:r w:rsidR="00FC0335">
        <w:rPr>
          <w:rFonts w:eastAsia="Times New Roman" w:cstheme="minorHAnsi"/>
          <w:bCs/>
          <w:sz w:val="24"/>
          <w:szCs w:val="24"/>
        </w:rPr>
        <w:t xml:space="preserve">an var með námskeið </w:t>
      </w:r>
      <w:r w:rsidR="00FC0335" w:rsidRPr="00FC0335">
        <w:rPr>
          <w:rFonts w:eastAsia="Times New Roman" w:cstheme="minorHAnsi"/>
          <w:bCs/>
          <w:sz w:val="24"/>
          <w:szCs w:val="24"/>
        </w:rPr>
        <w:t xml:space="preserve">um leiðir til að auka vellíðan í leik og starfi.  </w:t>
      </w:r>
      <w:r w:rsidRPr="00FC0335">
        <w:rPr>
          <w:rFonts w:eastAsia="Times New Roman" w:cstheme="minorHAnsi"/>
          <w:bCs/>
          <w:sz w:val="24"/>
          <w:szCs w:val="24"/>
        </w:rPr>
        <w:t xml:space="preserve"> </w:t>
      </w:r>
    </w:p>
    <w:p w14:paraId="626170E0" w14:textId="256BF70C" w:rsidR="006536A9" w:rsidRDefault="006536A9" w:rsidP="000B2C5D">
      <w:pPr>
        <w:spacing w:after="0" w:line="240" w:lineRule="auto"/>
        <w:jc w:val="both"/>
        <w:rPr>
          <w:rFonts w:eastAsia="Times New Roman" w:cstheme="minorHAnsi"/>
          <w:b/>
          <w:sz w:val="36"/>
          <w:szCs w:val="36"/>
        </w:rPr>
      </w:pPr>
    </w:p>
    <w:p w14:paraId="65CE2379" w14:textId="77777777" w:rsidR="00F15449" w:rsidRDefault="00F15449" w:rsidP="000B2C5D">
      <w:pPr>
        <w:spacing w:after="0" w:line="240" w:lineRule="auto"/>
        <w:jc w:val="both"/>
        <w:rPr>
          <w:rFonts w:eastAsia="Times New Roman" w:cstheme="minorHAnsi"/>
          <w:b/>
          <w:sz w:val="36"/>
          <w:szCs w:val="36"/>
        </w:rPr>
      </w:pPr>
    </w:p>
    <w:p w14:paraId="3D5B2AF9" w14:textId="06D2F358" w:rsidR="000D6453" w:rsidRPr="00A57003" w:rsidRDefault="000D6453" w:rsidP="000B2C5D">
      <w:pPr>
        <w:spacing w:after="0" w:line="240" w:lineRule="auto"/>
        <w:jc w:val="both"/>
        <w:rPr>
          <w:rFonts w:eastAsia="TimesNewRomanPSMT" w:cstheme="minorHAnsi"/>
          <w:b/>
          <w:bCs/>
          <w:sz w:val="32"/>
          <w:szCs w:val="32"/>
        </w:rPr>
      </w:pPr>
      <w:r w:rsidRPr="00A57003">
        <w:rPr>
          <w:rFonts w:eastAsia="Times New Roman" w:cstheme="minorHAnsi"/>
          <w:b/>
          <w:sz w:val="36"/>
          <w:szCs w:val="36"/>
        </w:rPr>
        <w:t>Skipulagsdagar</w:t>
      </w:r>
      <w:r w:rsidR="00FC0335">
        <w:rPr>
          <w:rFonts w:eastAsia="Times New Roman" w:cstheme="minorHAnsi"/>
          <w:b/>
          <w:sz w:val="36"/>
          <w:szCs w:val="36"/>
        </w:rPr>
        <w:t xml:space="preserve"> - s</w:t>
      </w:r>
      <w:r w:rsidRPr="00A57003">
        <w:rPr>
          <w:rFonts w:eastAsia="TimesNewRomanPSMT" w:cstheme="minorHAnsi"/>
          <w:b/>
          <w:bCs/>
          <w:sz w:val="32"/>
          <w:szCs w:val="32"/>
        </w:rPr>
        <w:t>kólaárið 202</w:t>
      </w:r>
      <w:r w:rsidR="006536A9">
        <w:rPr>
          <w:rFonts w:eastAsia="TimesNewRomanPSMT" w:cstheme="minorHAnsi"/>
          <w:b/>
          <w:bCs/>
          <w:sz w:val="32"/>
          <w:szCs w:val="32"/>
        </w:rPr>
        <w:t>3</w:t>
      </w:r>
      <w:r w:rsidRPr="00A57003">
        <w:rPr>
          <w:rFonts w:eastAsia="TimesNewRomanPSMT" w:cstheme="minorHAnsi"/>
          <w:b/>
          <w:bCs/>
          <w:sz w:val="32"/>
          <w:szCs w:val="32"/>
        </w:rPr>
        <w:t>-202</w:t>
      </w:r>
      <w:r w:rsidR="006536A9">
        <w:rPr>
          <w:rFonts w:eastAsia="TimesNewRomanPSMT" w:cstheme="minorHAnsi"/>
          <w:b/>
          <w:bCs/>
          <w:sz w:val="32"/>
          <w:szCs w:val="32"/>
        </w:rPr>
        <w:t>4</w:t>
      </w:r>
    </w:p>
    <w:p w14:paraId="6D8C74E9" w14:textId="7D4EF554" w:rsidR="000D6453" w:rsidRPr="00C66AE6" w:rsidRDefault="00F638EC" w:rsidP="000B2C5D">
      <w:pPr>
        <w:spacing w:after="0" w:line="240" w:lineRule="auto"/>
        <w:jc w:val="both"/>
        <w:rPr>
          <w:rFonts w:eastAsia="TimesNewRomanPSMT" w:cstheme="minorHAnsi"/>
          <w:sz w:val="24"/>
          <w:szCs w:val="24"/>
        </w:rPr>
      </w:pPr>
      <w:r w:rsidRPr="00C66AE6">
        <w:rPr>
          <w:rFonts w:eastAsia="TimesNewRomanPSMT" w:cstheme="minorHAnsi"/>
          <w:sz w:val="24"/>
          <w:szCs w:val="24"/>
        </w:rPr>
        <w:t xml:space="preserve">6. september </w:t>
      </w:r>
      <w:r w:rsidR="008B6358" w:rsidRPr="00C66AE6">
        <w:rPr>
          <w:rFonts w:eastAsia="TimesNewRomanPSMT" w:cstheme="minorHAnsi"/>
          <w:sz w:val="24"/>
          <w:szCs w:val="24"/>
        </w:rPr>
        <w:t>-</w:t>
      </w:r>
      <w:r w:rsidRPr="00C66AE6">
        <w:rPr>
          <w:rFonts w:eastAsia="TimesNewRomanPSMT" w:cstheme="minorHAnsi"/>
          <w:sz w:val="24"/>
          <w:szCs w:val="24"/>
        </w:rPr>
        <w:t>undirbúningur vetrarstarfsins</w:t>
      </w:r>
      <w:r w:rsidR="00902969">
        <w:rPr>
          <w:rFonts w:eastAsia="TimesNewRomanPSMT" w:cstheme="minorHAnsi"/>
          <w:sz w:val="24"/>
          <w:szCs w:val="24"/>
        </w:rPr>
        <w:t xml:space="preserve"> </w:t>
      </w:r>
      <w:r w:rsidR="00E0603B">
        <w:rPr>
          <w:rFonts w:eastAsia="TimesNewRomanPSMT" w:cstheme="minorHAnsi"/>
          <w:sz w:val="24"/>
          <w:szCs w:val="24"/>
        </w:rPr>
        <w:t>– fara yfir matsáætlun, umbótaáætlun ásamt öðrum áætlunum.</w:t>
      </w:r>
    </w:p>
    <w:p w14:paraId="406E0269" w14:textId="1674A02E" w:rsidR="000D6453" w:rsidRPr="00C66AE6" w:rsidRDefault="00F638EC" w:rsidP="000B2C5D">
      <w:pPr>
        <w:spacing w:after="0" w:line="240" w:lineRule="auto"/>
        <w:jc w:val="both"/>
        <w:rPr>
          <w:rFonts w:eastAsia="TimesNewRomanPSMT" w:cstheme="minorHAnsi"/>
          <w:sz w:val="24"/>
          <w:szCs w:val="24"/>
        </w:rPr>
      </w:pPr>
      <w:r w:rsidRPr="00C66AE6">
        <w:rPr>
          <w:rFonts w:eastAsia="TimesNewRomanPSMT" w:cstheme="minorHAnsi"/>
          <w:sz w:val="24"/>
          <w:szCs w:val="24"/>
        </w:rPr>
        <w:t>15</w:t>
      </w:r>
      <w:r w:rsidR="00935F1A" w:rsidRPr="00C66AE6">
        <w:rPr>
          <w:rFonts w:eastAsia="TimesNewRomanPSMT" w:cstheme="minorHAnsi"/>
          <w:sz w:val="24"/>
          <w:szCs w:val="24"/>
        </w:rPr>
        <w:t xml:space="preserve">. </w:t>
      </w:r>
      <w:r w:rsidR="000D6453" w:rsidRPr="00C66AE6">
        <w:rPr>
          <w:rFonts w:eastAsia="TimesNewRomanPSMT" w:cstheme="minorHAnsi"/>
          <w:sz w:val="24"/>
          <w:szCs w:val="24"/>
        </w:rPr>
        <w:t xml:space="preserve">nóvember </w:t>
      </w:r>
      <w:r w:rsidR="008B6358" w:rsidRPr="00C66AE6">
        <w:rPr>
          <w:rFonts w:eastAsia="TimesNewRomanPSMT" w:cstheme="minorHAnsi"/>
          <w:sz w:val="24"/>
          <w:szCs w:val="24"/>
        </w:rPr>
        <w:t>–</w:t>
      </w:r>
      <w:r w:rsidRPr="00C66AE6">
        <w:rPr>
          <w:rFonts w:eastAsia="TimesNewRomanPSMT" w:cstheme="minorHAnsi"/>
          <w:sz w:val="24"/>
          <w:szCs w:val="24"/>
        </w:rPr>
        <w:t xml:space="preserve"> </w:t>
      </w:r>
      <w:r w:rsidR="008B6358" w:rsidRPr="00C66AE6">
        <w:rPr>
          <w:rFonts w:eastAsia="TimesNewRomanPSMT" w:cstheme="minorHAnsi"/>
          <w:sz w:val="24"/>
          <w:szCs w:val="24"/>
        </w:rPr>
        <w:t>fyrirlestur</w:t>
      </w:r>
      <w:r w:rsidR="004C2A2D">
        <w:rPr>
          <w:rFonts w:eastAsia="TimesNewRomanPSMT" w:cstheme="minorHAnsi"/>
          <w:sz w:val="24"/>
          <w:szCs w:val="24"/>
        </w:rPr>
        <w:t xml:space="preserve"> um innra mat</w:t>
      </w:r>
      <w:r w:rsidR="008B6358" w:rsidRPr="00C66AE6">
        <w:rPr>
          <w:rFonts w:eastAsia="TimesNewRomanPSMT" w:cstheme="minorHAnsi"/>
          <w:sz w:val="24"/>
          <w:szCs w:val="24"/>
        </w:rPr>
        <w:t xml:space="preserve"> og deildarfundir</w:t>
      </w:r>
    </w:p>
    <w:p w14:paraId="775AA15C" w14:textId="3BE2998D" w:rsidR="00D610EB" w:rsidRPr="00C66AE6" w:rsidRDefault="000875AA" w:rsidP="000B2C5D">
      <w:pPr>
        <w:spacing w:after="0" w:line="240" w:lineRule="auto"/>
        <w:jc w:val="both"/>
        <w:rPr>
          <w:rFonts w:eastAsia="TimesNewRomanPSMT" w:cstheme="minorHAnsi"/>
          <w:sz w:val="24"/>
          <w:szCs w:val="24"/>
        </w:rPr>
      </w:pPr>
      <w:r w:rsidRPr="00C66AE6">
        <w:rPr>
          <w:rFonts w:eastAsia="TimesNewRomanPSMT" w:cstheme="minorHAnsi"/>
          <w:sz w:val="24"/>
          <w:szCs w:val="24"/>
        </w:rPr>
        <w:t>2</w:t>
      </w:r>
      <w:r w:rsidR="000D6453" w:rsidRPr="00C66AE6">
        <w:rPr>
          <w:rFonts w:eastAsia="TimesNewRomanPSMT" w:cstheme="minorHAnsi"/>
          <w:sz w:val="24"/>
          <w:szCs w:val="24"/>
        </w:rPr>
        <w:t xml:space="preserve">.janúar – </w:t>
      </w:r>
      <w:r w:rsidR="008B6358" w:rsidRPr="00C66AE6">
        <w:rPr>
          <w:rFonts w:eastAsia="TimesNewRomanPSMT" w:cstheme="minorHAnsi"/>
          <w:sz w:val="24"/>
          <w:szCs w:val="24"/>
        </w:rPr>
        <w:t>skólastarfið fyrir vorönn 2024 undirbúið</w:t>
      </w:r>
    </w:p>
    <w:p w14:paraId="7C75A045" w14:textId="7CB7670F" w:rsidR="000D6453" w:rsidRPr="00C66AE6" w:rsidRDefault="00F638EC" w:rsidP="000B2C5D">
      <w:pPr>
        <w:spacing w:after="0" w:line="240" w:lineRule="auto"/>
        <w:jc w:val="both"/>
        <w:rPr>
          <w:rFonts w:eastAsia="TimesNewRomanPSMT" w:cstheme="minorHAnsi"/>
          <w:sz w:val="24"/>
          <w:szCs w:val="24"/>
        </w:rPr>
      </w:pPr>
      <w:r w:rsidRPr="00C66AE6">
        <w:rPr>
          <w:rFonts w:eastAsia="TimesNewRomanPSMT" w:cstheme="minorHAnsi"/>
          <w:sz w:val="24"/>
          <w:szCs w:val="24"/>
        </w:rPr>
        <w:t xml:space="preserve">12 </w:t>
      </w:r>
      <w:r w:rsidR="000D6453" w:rsidRPr="00C66AE6">
        <w:rPr>
          <w:rFonts w:eastAsia="TimesNewRomanPSMT" w:cstheme="minorHAnsi"/>
          <w:sz w:val="24"/>
          <w:szCs w:val="24"/>
        </w:rPr>
        <w:t>mars</w:t>
      </w:r>
      <w:r w:rsidR="008B6358" w:rsidRPr="00C66AE6">
        <w:rPr>
          <w:rFonts w:eastAsia="TimesNewRomanPSMT" w:cstheme="minorHAnsi"/>
          <w:sz w:val="24"/>
          <w:szCs w:val="24"/>
        </w:rPr>
        <w:t xml:space="preserve">- skyndihjálp og deildarfundir </w:t>
      </w:r>
      <w:r w:rsidR="000D6453" w:rsidRPr="00C66AE6">
        <w:rPr>
          <w:rFonts w:eastAsia="TimesNewRomanPSMT" w:cstheme="minorHAnsi"/>
          <w:sz w:val="24"/>
          <w:szCs w:val="24"/>
        </w:rPr>
        <w:t xml:space="preserve"> </w:t>
      </w:r>
    </w:p>
    <w:p w14:paraId="7925621D" w14:textId="39286FB5" w:rsidR="006D2303" w:rsidRPr="00C66AE6" w:rsidRDefault="00F638EC" w:rsidP="000B2C5D">
      <w:pPr>
        <w:spacing w:after="0" w:line="240" w:lineRule="auto"/>
        <w:jc w:val="both"/>
        <w:rPr>
          <w:rFonts w:cstheme="minorHAnsi"/>
          <w:i/>
          <w:iCs/>
          <w:sz w:val="24"/>
          <w:szCs w:val="24"/>
        </w:rPr>
      </w:pPr>
      <w:r w:rsidRPr="00C66AE6">
        <w:rPr>
          <w:rFonts w:eastAsia="TimesNewRomanPSMT" w:cstheme="minorHAnsi"/>
          <w:sz w:val="24"/>
          <w:szCs w:val="24"/>
        </w:rPr>
        <w:t xml:space="preserve">10. </w:t>
      </w:r>
      <w:r w:rsidR="000875AA" w:rsidRPr="00C66AE6">
        <w:rPr>
          <w:rFonts w:eastAsia="TimesNewRomanPSMT" w:cstheme="minorHAnsi"/>
          <w:sz w:val="24"/>
          <w:szCs w:val="24"/>
        </w:rPr>
        <w:t>maí</w:t>
      </w:r>
      <w:r w:rsidR="008B6358" w:rsidRPr="00C66AE6">
        <w:rPr>
          <w:rFonts w:eastAsia="TimesNewRomanPSMT" w:cstheme="minorHAnsi"/>
          <w:sz w:val="24"/>
          <w:szCs w:val="24"/>
        </w:rPr>
        <w:t xml:space="preserve"> -endurmat á skólastarfinu</w:t>
      </w:r>
    </w:p>
    <w:p w14:paraId="4AAC1434" w14:textId="77777777" w:rsidR="006536A9" w:rsidRDefault="006536A9" w:rsidP="000B2C5D">
      <w:pPr>
        <w:spacing w:after="0" w:line="240" w:lineRule="auto"/>
        <w:jc w:val="both"/>
        <w:rPr>
          <w:rFonts w:eastAsia="Times New Roman" w:cstheme="minorHAnsi"/>
          <w:b/>
          <w:sz w:val="36"/>
          <w:szCs w:val="36"/>
        </w:rPr>
      </w:pPr>
    </w:p>
    <w:p w14:paraId="4F83928D" w14:textId="77777777" w:rsidR="00F15449" w:rsidRDefault="00F15449" w:rsidP="000B2C5D">
      <w:pPr>
        <w:spacing w:after="0" w:line="240" w:lineRule="auto"/>
        <w:jc w:val="both"/>
        <w:rPr>
          <w:rFonts w:eastAsia="Times New Roman" w:cstheme="minorHAnsi"/>
          <w:b/>
          <w:sz w:val="36"/>
          <w:szCs w:val="36"/>
        </w:rPr>
      </w:pPr>
    </w:p>
    <w:p w14:paraId="7F8A9673" w14:textId="77777777" w:rsidR="00F15449" w:rsidRDefault="00F15449" w:rsidP="000B2C5D">
      <w:pPr>
        <w:spacing w:after="0" w:line="240" w:lineRule="auto"/>
        <w:jc w:val="both"/>
        <w:rPr>
          <w:rFonts w:eastAsia="Times New Roman" w:cstheme="minorHAnsi"/>
          <w:b/>
          <w:sz w:val="36"/>
          <w:szCs w:val="36"/>
        </w:rPr>
      </w:pPr>
    </w:p>
    <w:p w14:paraId="0CACABD2" w14:textId="77777777" w:rsidR="00F15449" w:rsidRDefault="00F15449" w:rsidP="000B2C5D">
      <w:pPr>
        <w:spacing w:after="0" w:line="240" w:lineRule="auto"/>
        <w:jc w:val="both"/>
        <w:rPr>
          <w:rFonts w:eastAsia="Times New Roman" w:cstheme="minorHAnsi"/>
          <w:b/>
          <w:sz w:val="36"/>
          <w:szCs w:val="36"/>
        </w:rPr>
      </w:pPr>
    </w:p>
    <w:p w14:paraId="62586ABC" w14:textId="1076F27B" w:rsidR="000B2C5D" w:rsidRPr="00455575" w:rsidRDefault="000B2C5D" w:rsidP="000B2C5D">
      <w:pPr>
        <w:spacing w:after="0" w:line="240" w:lineRule="auto"/>
        <w:jc w:val="both"/>
        <w:rPr>
          <w:rFonts w:eastAsia="Times New Roman" w:cstheme="minorHAnsi"/>
          <w:b/>
          <w:sz w:val="36"/>
          <w:szCs w:val="36"/>
        </w:rPr>
      </w:pPr>
      <w:r w:rsidRPr="00455575">
        <w:rPr>
          <w:rFonts w:eastAsia="Times New Roman" w:cstheme="minorHAnsi"/>
          <w:b/>
          <w:sz w:val="36"/>
          <w:szCs w:val="36"/>
        </w:rPr>
        <w:lastRenderedPageBreak/>
        <w:t>Hagnýtar upplýsingar</w:t>
      </w:r>
    </w:p>
    <w:p w14:paraId="3DC66738" w14:textId="3770A799" w:rsidR="000B2C5D" w:rsidRPr="00455575" w:rsidRDefault="000B2C5D" w:rsidP="000B2C5D">
      <w:pPr>
        <w:spacing w:after="0" w:line="240" w:lineRule="auto"/>
        <w:jc w:val="both"/>
        <w:rPr>
          <w:rFonts w:eastAsia="Times New Roman" w:cstheme="minorHAnsi"/>
          <w:b/>
          <w:sz w:val="36"/>
          <w:szCs w:val="36"/>
        </w:rPr>
      </w:pPr>
    </w:p>
    <w:p w14:paraId="75038E80" w14:textId="6E0F0F1B" w:rsidR="000B2C5D" w:rsidRPr="00455575" w:rsidRDefault="000B2C5D" w:rsidP="000B2C5D">
      <w:pPr>
        <w:spacing w:after="0" w:line="240" w:lineRule="auto"/>
        <w:jc w:val="both"/>
        <w:rPr>
          <w:rFonts w:eastAsia="Times New Roman" w:cstheme="minorHAnsi"/>
          <w:b/>
          <w:sz w:val="28"/>
          <w:szCs w:val="28"/>
        </w:rPr>
      </w:pPr>
      <w:r w:rsidRPr="00455575">
        <w:rPr>
          <w:rFonts w:cstheme="minorHAnsi"/>
          <w:noProof/>
        </w:rPr>
        <mc:AlternateContent>
          <mc:Choice Requires="wps">
            <w:drawing>
              <wp:anchor distT="45720" distB="45720" distL="114300" distR="114300" simplePos="0" relativeHeight="251670528" behindDoc="0" locked="0" layoutInCell="1" allowOverlap="1" wp14:anchorId="7A7B6828" wp14:editId="0FC3C92C">
                <wp:simplePos x="0" y="0"/>
                <wp:positionH relativeFrom="margin">
                  <wp:align>left</wp:align>
                </wp:positionH>
                <wp:positionV relativeFrom="paragraph">
                  <wp:posOffset>500380</wp:posOffset>
                </wp:positionV>
                <wp:extent cx="2292985" cy="1428750"/>
                <wp:effectExtent l="0" t="0" r="19685" b="19050"/>
                <wp:wrapSquare wrapText="bothSides"/>
                <wp:docPr id="217" name="Textarammi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428750"/>
                        </a:xfrm>
                        <a:prstGeom prst="rect">
                          <a:avLst/>
                        </a:prstGeom>
                        <a:solidFill>
                          <a:srgbClr val="FFFFFF"/>
                        </a:solidFill>
                        <a:ln w="9525">
                          <a:solidFill>
                            <a:srgbClr val="000000"/>
                          </a:solidFill>
                          <a:miter lim="800000"/>
                          <a:headEnd/>
                          <a:tailEnd/>
                        </a:ln>
                      </wps:spPr>
                      <wps:txbx>
                        <w:txbxContent>
                          <w:p w14:paraId="31E00C38" w14:textId="77777777" w:rsidR="000B2C5D" w:rsidRDefault="000B2C5D" w:rsidP="000B2C5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Aldursskipting eftir árum:</w:t>
                            </w:r>
                          </w:p>
                          <w:p w14:paraId="1B49B6D7" w14:textId="633F15F0" w:rsidR="000B2C5D" w:rsidRPr="00FC0335" w:rsidRDefault="00455575" w:rsidP="000B2C5D">
                            <w:pPr>
                              <w:spacing w:after="0"/>
                              <w:jc w:val="center"/>
                              <w:rPr>
                                <w:rFonts w:ascii="Times New Roman" w:eastAsia="Times New Roman" w:hAnsi="Times New Roman" w:cs="Times New Roman"/>
                                <w:iCs/>
                                <w:sz w:val="24"/>
                              </w:rPr>
                            </w:pPr>
                            <w:r w:rsidRPr="00FC0335">
                              <w:rPr>
                                <w:rFonts w:ascii="Times New Roman" w:eastAsia="Times New Roman" w:hAnsi="Times New Roman" w:cs="Times New Roman"/>
                                <w:iCs/>
                                <w:sz w:val="24"/>
                              </w:rPr>
                              <w:t>18</w:t>
                            </w:r>
                            <w:r w:rsidR="000B2C5D" w:rsidRPr="00FC0335">
                              <w:rPr>
                                <w:rFonts w:ascii="Times New Roman" w:eastAsia="Times New Roman" w:hAnsi="Times New Roman" w:cs="Times New Roman"/>
                                <w:iCs/>
                                <w:sz w:val="24"/>
                              </w:rPr>
                              <w:t xml:space="preserve"> b</w:t>
                            </w:r>
                            <w:r w:rsidR="00FE5DBD">
                              <w:rPr>
                                <w:rFonts w:ascii="Times New Roman" w:eastAsia="Times New Roman" w:hAnsi="Times New Roman" w:cs="Times New Roman"/>
                                <w:iCs/>
                                <w:sz w:val="24"/>
                              </w:rPr>
                              <w:t>ö</w:t>
                            </w:r>
                            <w:r w:rsidR="000B2C5D" w:rsidRPr="00FC0335">
                              <w:rPr>
                                <w:rFonts w:ascii="Times New Roman" w:eastAsia="Times New Roman" w:hAnsi="Times New Roman" w:cs="Times New Roman"/>
                                <w:iCs/>
                                <w:sz w:val="24"/>
                              </w:rPr>
                              <w:t>rn fæ</w:t>
                            </w:r>
                            <w:r w:rsidR="00FE5DBD">
                              <w:rPr>
                                <w:rFonts w:ascii="Times New Roman" w:eastAsia="Times New Roman" w:hAnsi="Times New Roman" w:cs="Times New Roman"/>
                                <w:iCs/>
                                <w:sz w:val="24"/>
                              </w:rPr>
                              <w:t>dd</w:t>
                            </w:r>
                            <w:r w:rsidR="000B2C5D" w:rsidRPr="00FC0335">
                              <w:rPr>
                                <w:rFonts w:ascii="Times New Roman" w:eastAsia="Times New Roman" w:hAnsi="Times New Roman" w:cs="Times New Roman"/>
                                <w:iCs/>
                                <w:sz w:val="24"/>
                              </w:rPr>
                              <w:t xml:space="preserve"> 2017</w:t>
                            </w:r>
                          </w:p>
                          <w:p w14:paraId="75F814AB" w14:textId="32B986E0" w:rsidR="000B2C5D" w:rsidRPr="00FC0335" w:rsidRDefault="000B2C5D" w:rsidP="000B2C5D">
                            <w:pPr>
                              <w:spacing w:after="0"/>
                              <w:jc w:val="center"/>
                              <w:rPr>
                                <w:rFonts w:ascii="Times New Roman" w:eastAsia="Times New Roman" w:hAnsi="Times New Roman" w:cs="Times New Roman"/>
                                <w:iCs/>
                                <w:sz w:val="24"/>
                              </w:rPr>
                            </w:pPr>
                            <w:r w:rsidRPr="00FC0335">
                              <w:rPr>
                                <w:rFonts w:ascii="Times New Roman" w:eastAsia="Times New Roman" w:hAnsi="Times New Roman" w:cs="Times New Roman"/>
                                <w:iCs/>
                                <w:sz w:val="24"/>
                              </w:rPr>
                              <w:t>1</w:t>
                            </w:r>
                            <w:r w:rsidR="00455575" w:rsidRPr="00FC0335">
                              <w:rPr>
                                <w:rFonts w:ascii="Times New Roman" w:eastAsia="Times New Roman" w:hAnsi="Times New Roman" w:cs="Times New Roman"/>
                                <w:iCs/>
                                <w:sz w:val="24"/>
                              </w:rPr>
                              <w:t xml:space="preserve">8 </w:t>
                            </w:r>
                            <w:r w:rsidRPr="00FC0335">
                              <w:rPr>
                                <w:rFonts w:ascii="Times New Roman" w:eastAsia="Times New Roman" w:hAnsi="Times New Roman" w:cs="Times New Roman"/>
                                <w:iCs/>
                                <w:sz w:val="24"/>
                              </w:rPr>
                              <w:t>börn fædd 2018</w:t>
                            </w:r>
                          </w:p>
                          <w:p w14:paraId="493DD7A9" w14:textId="20D16E2B" w:rsidR="000B2C5D" w:rsidRPr="00FC0335" w:rsidRDefault="000B2C5D" w:rsidP="000B2C5D">
                            <w:pPr>
                              <w:spacing w:after="0"/>
                              <w:jc w:val="center"/>
                              <w:rPr>
                                <w:rFonts w:ascii="Times New Roman" w:eastAsia="Times New Roman" w:hAnsi="Times New Roman" w:cs="Times New Roman"/>
                                <w:iCs/>
                                <w:sz w:val="24"/>
                              </w:rPr>
                            </w:pPr>
                            <w:r w:rsidRPr="00FC0335">
                              <w:rPr>
                                <w:rFonts w:ascii="Times New Roman" w:eastAsia="Times New Roman" w:hAnsi="Times New Roman" w:cs="Times New Roman"/>
                                <w:iCs/>
                                <w:sz w:val="24"/>
                              </w:rPr>
                              <w:t>1</w:t>
                            </w:r>
                            <w:r w:rsidR="00455575" w:rsidRPr="00FC0335">
                              <w:rPr>
                                <w:rFonts w:ascii="Times New Roman" w:eastAsia="Times New Roman" w:hAnsi="Times New Roman" w:cs="Times New Roman"/>
                                <w:iCs/>
                                <w:sz w:val="24"/>
                              </w:rPr>
                              <w:t>4</w:t>
                            </w:r>
                            <w:r w:rsidRPr="00FC0335">
                              <w:rPr>
                                <w:rFonts w:ascii="Times New Roman" w:eastAsia="Times New Roman" w:hAnsi="Times New Roman" w:cs="Times New Roman"/>
                                <w:iCs/>
                                <w:sz w:val="24"/>
                              </w:rPr>
                              <w:t xml:space="preserve"> börn fædd 2019</w:t>
                            </w:r>
                          </w:p>
                          <w:p w14:paraId="64874BD4" w14:textId="26983D0A" w:rsidR="000B2C5D" w:rsidRPr="00FC0335" w:rsidRDefault="00455575" w:rsidP="000B2C5D">
                            <w:pPr>
                              <w:spacing w:after="0"/>
                              <w:jc w:val="center"/>
                              <w:rPr>
                                <w:rFonts w:ascii="Times New Roman" w:eastAsia="Times New Roman" w:hAnsi="Times New Roman" w:cs="Times New Roman"/>
                                <w:iCs/>
                                <w:sz w:val="24"/>
                              </w:rPr>
                            </w:pPr>
                            <w:r w:rsidRPr="00FC0335">
                              <w:rPr>
                                <w:rFonts w:ascii="Times New Roman" w:eastAsia="Times New Roman" w:hAnsi="Times New Roman" w:cs="Times New Roman"/>
                                <w:iCs/>
                                <w:sz w:val="24"/>
                              </w:rPr>
                              <w:t xml:space="preserve">26 </w:t>
                            </w:r>
                            <w:r w:rsidR="000B2C5D" w:rsidRPr="00FC0335">
                              <w:rPr>
                                <w:rFonts w:ascii="Times New Roman" w:eastAsia="Times New Roman" w:hAnsi="Times New Roman" w:cs="Times New Roman"/>
                                <w:iCs/>
                                <w:sz w:val="24"/>
                              </w:rPr>
                              <w:t>börn fædd 2020</w:t>
                            </w:r>
                          </w:p>
                          <w:p w14:paraId="3574F143" w14:textId="417BE2E9" w:rsidR="000B2C5D" w:rsidRPr="00FC0335" w:rsidRDefault="00455575" w:rsidP="000B2C5D">
                            <w:pPr>
                              <w:spacing w:after="0"/>
                              <w:jc w:val="center"/>
                            </w:pPr>
                            <w:r w:rsidRPr="00FC0335">
                              <w:rPr>
                                <w:rFonts w:ascii="Times New Roman" w:eastAsia="Times New Roman" w:hAnsi="Times New Roman" w:cs="Times New Roman"/>
                                <w:iCs/>
                                <w:sz w:val="24"/>
                              </w:rPr>
                              <w:t>6</w:t>
                            </w:r>
                            <w:r w:rsidR="000B2C5D" w:rsidRPr="00FC0335">
                              <w:rPr>
                                <w:rFonts w:ascii="Times New Roman" w:eastAsia="Times New Roman" w:hAnsi="Times New Roman" w:cs="Times New Roman"/>
                                <w:iCs/>
                                <w:sz w:val="24"/>
                              </w:rPr>
                              <w:t xml:space="preserve"> börn fædd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7B6828" id="_x0000_t202" coordsize="21600,21600" o:spt="202" path="m,l,21600r21600,l21600,xe">
                <v:stroke joinstyle="miter"/>
                <v:path gradientshapeok="t" o:connecttype="rect"/>
              </v:shapetype>
              <v:shape id="Textarammi 217" o:spid="_x0000_s1026" type="#_x0000_t202" style="position:absolute;left:0;text-align:left;margin-left:0;margin-top:39.4pt;width:180.55pt;height:112.5pt;z-index:25167052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">
                <v:textbox>
                  <w:txbxContent>
                    <w:p w14:paraId="31E00C38" w14:textId="77777777" w:rsidR="000B2C5D" w:rsidRDefault="000B2C5D" w:rsidP="000B2C5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Aldursskipting eftir árum:</w:t>
                      </w:r>
                    </w:p>
                    <w:p w14:paraId="1B49B6D7" w14:textId="633F15F0" w:rsidR="000B2C5D" w:rsidRPr="00FC0335" w:rsidRDefault="00455575" w:rsidP="000B2C5D">
                      <w:pPr>
                        <w:spacing w:after="0"/>
                        <w:jc w:val="center"/>
                        <w:rPr>
                          <w:rFonts w:ascii="Times New Roman" w:eastAsia="Times New Roman" w:hAnsi="Times New Roman" w:cs="Times New Roman"/>
                          <w:iCs/>
                          <w:sz w:val="24"/>
                        </w:rPr>
                      </w:pPr>
                      <w:r w:rsidRPr="00FC0335">
                        <w:rPr>
                          <w:rFonts w:ascii="Times New Roman" w:eastAsia="Times New Roman" w:hAnsi="Times New Roman" w:cs="Times New Roman"/>
                          <w:iCs/>
                          <w:sz w:val="24"/>
                        </w:rPr>
                        <w:t>18</w:t>
                      </w:r>
                      <w:r w:rsidR="000B2C5D" w:rsidRPr="00FC0335">
                        <w:rPr>
                          <w:rFonts w:ascii="Times New Roman" w:eastAsia="Times New Roman" w:hAnsi="Times New Roman" w:cs="Times New Roman"/>
                          <w:iCs/>
                          <w:sz w:val="24"/>
                        </w:rPr>
                        <w:t xml:space="preserve"> b</w:t>
                      </w:r>
                      <w:r w:rsidR="00FE5DBD">
                        <w:rPr>
                          <w:rFonts w:ascii="Times New Roman" w:eastAsia="Times New Roman" w:hAnsi="Times New Roman" w:cs="Times New Roman"/>
                          <w:iCs/>
                          <w:sz w:val="24"/>
                        </w:rPr>
                        <w:t>ö</w:t>
                      </w:r>
                      <w:r w:rsidR="000B2C5D" w:rsidRPr="00FC0335">
                        <w:rPr>
                          <w:rFonts w:ascii="Times New Roman" w:eastAsia="Times New Roman" w:hAnsi="Times New Roman" w:cs="Times New Roman"/>
                          <w:iCs/>
                          <w:sz w:val="24"/>
                        </w:rPr>
                        <w:t>rn fæ</w:t>
                      </w:r>
                      <w:r w:rsidR="00FE5DBD">
                        <w:rPr>
                          <w:rFonts w:ascii="Times New Roman" w:eastAsia="Times New Roman" w:hAnsi="Times New Roman" w:cs="Times New Roman"/>
                          <w:iCs/>
                          <w:sz w:val="24"/>
                        </w:rPr>
                        <w:t>dd</w:t>
                      </w:r>
                      <w:r w:rsidR="000B2C5D" w:rsidRPr="00FC0335">
                        <w:rPr>
                          <w:rFonts w:ascii="Times New Roman" w:eastAsia="Times New Roman" w:hAnsi="Times New Roman" w:cs="Times New Roman"/>
                          <w:iCs/>
                          <w:sz w:val="24"/>
                        </w:rPr>
                        <w:t xml:space="preserve"> 2017</w:t>
                      </w:r>
                    </w:p>
                    <w:p w14:paraId="75F814AB" w14:textId="32B986E0" w:rsidR="000B2C5D" w:rsidRPr="00FC0335" w:rsidRDefault="000B2C5D" w:rsidP="000B2C5D">
                      <w:pPr>
                        <w:spacing w:after="0"/>
                        <w:jc w:val="center"/>
                        <w:rPr>
                          <w:rFonts w:ascii="Times New Roman" w:eastAsia="Times New Roman" w:hAnsi="Times New Roman" w:cs="Times New Roman"/>
                          <w:iCs/>
                          <w:sz w:val="24"/>
                        </w:rPr>
                      </w:pPr>
                      <w:r w:rsidRPr="00FC0335">
                        <w:rPr>
                          <w:rFonts w:ascii="Times New Roman" w:eastAsia="Times New Roman" w:hAnsi="Times New Roman" w:cs="Times New Roman"/>
                          <w:iCs/>
                          <w:sz w:val="24"/>
                        </w:rPr>
                        <w:t>1</w:t>
                      </w:r>
                      <w:r w:rsidR="00455575" w:rsidRPr="00FC0335">
                        <w:rPr>
                          <w:rFonts w:ascii="Times New Roman" w:eastAsia="Times New Roman" w:hAnsi="Times New Roman" w:cs="Times New Roman"/>
                          <w:iCs/>
                          <w:sz w:val="24"/>
                        </w:rPr>
                        <w:t xml:space="preserve">8 </w:t>
                      </w:r>
                      <w:r w:rsidRPr="00FC0335">
                        <w:rPr>
                          <w:rFonts w:ascii="Times New Roman" w:eastAsia="Times New Roman" w:hAnsi="Times New Roman" w:cs="Times New Roman"/>
                          <w:iCs/>
                          <w:sz w:val="24"/>
                        </w:rPr>
                        <w:t>börn fædd 2018</w:t>
                      </w:r>
                    </w:p>
                    <w:p w14:paraId="493DD7A9" w14:textId="20D16E2B" w:rsidR="000B2C5D" w:rsidRPr="00FC0335" w:rsidRDefault="000B2C5D" w:rsidP="000B2C5D">
                      <w:pPr>
                        <w:spacing w:after="0"/>
                        <w:jc w:val="center"/>
                        <w:rPr>
                          <w:rFonts w:ascii="Times New Roman" w:eastAsia="Times New Roman" w:hAnsi="Times New Roman" w:cs="Times New Roman"/>
                          <w:iCs/>
                          <w:sz w:val="24"/>
                        </w:rPr>
                      </w:pPr>
                      <w:r w:rsidRPr="00FC0335">
                        <w:rPr>
                          <w:rFonts w:ascii="Times New Roman" w:eastAsia="Times New Roman" w:hAnsi="Times New Roman" w:cs="Times New Roman"/>
                          <w:iCs/>
                          <w:sz w:val="24"/>
                        </w:rPr>
                        <w:t>1</w:t>
                      </w:r>
                      <w:r w:rsidR="00455575" w:rsidRPr="00FC0335">
                        <w:rPr>
                          <w:rFonts w:ascii="Times New Roman" w:eastAsia="Times New Roman" w:hAnsi="Times New Roman" w:cs="Times New Roman"/>
                          <w:iCs/>
                          <w:sz w:val="24"/>
                        </w:rPr>
                        <w:t>4</w:t>
                      </w:r>
                      <w:r w:rsidRPr="00FC0335">
                        <w:rPr>
                          <w:rFonts w:ascii="Times New Roman" w:eastAsia="Times New Roman" w:hAnsi="Times New Roman" w:cs="Times New Roman"/>
                          <w:iCs/>
                          <w:sz w:val="24"/>
                        </w:rPr>
                        <w:t xml:space="preserve"> börn fædd 2019</w:t>
                      </w:r>
                    </w:p>
                    <w:p w14:paraId="64874BD4" w14:textId="26983D0A" w:rsidR="000B2C5D" w:rsidRPr="00FC0335" w:rsidRDefault="00455575" w:rsidP="000B2C5D">
                      <w:pPr>
                        <w:spacing w:after="0"/>
                        <w:jc w:val="center"/>
                        <w:rPr>
                          <w:rFonts w:ascii="Times New Roman" w:eastAsia="Times New Roman" w:hAnsi="Times New Roman" w:cs="Times New Roman"/>
                          <w:iCs/>
                          <w:sz w:val="24"/>
                        </w:rPr>
                      </w:pPr>
                      <w:r w:rsidRPr="00FC0335">
                        <w:rPr>
                          <w:rFonts w:ascii="Times New Roman" w:eastAsia="Times New Roman" w:hAnsi="Times New Roman" w:cs="Times New Roman"/>
                          <w:iCs/>
                          <w:sz w:val="24"/>
                        </w:rPr>
                        <w:t xml:space="preserve">26 </w:t>
                      </w:r>
                      <w:r w:rsidR="000B2C5D" w:rsidRPr="00FC0335">
                        <w:rPr>
                          <w:rFonts w:ascii="Times New Roman" w:eastAsia="Times New Roman" w:hAnsi="Times New Roman" w:cs="Times New Roman"/>
                          <w:iCs/>
                          <w:sz w:val="24"/>
                        </w:rPr>
                        <w:t>börn fædd 2020</w:t>
                      </w:r>
                    </w:p>
                    <w:p w14:paraId="3574F143" w14:textId="417BE2E9" w:rsidR="000B2C5D" w:rsidRPr="00FC0335" w:rsidRDefault="00455575" w:rsidP="000B2C5D">
                      <w:pPr>
                        <w:spacing w:after="0"/>
                        <w:jc w:val="center"/>
                      </w:pPr>
                      <w:r w:rsidRPr="00FC0335">
                        <w:rPr>
                          <w:rFonts w:ascii="Times New Roman" w:eastAsia="Times New Roman" w:hAnsi="Times New Roman" w:cs="Times New Roman"/>
                          <w:iCs/>
                          <w:sz w:val="24"/>
                        </w:rPr>
                        <w:t>6</w:t>
                      </w:r>
                      <w:r w:rsidR="000B2C5D" w:rsidRPr="00FC0335">
                        <w:rPr>
                          <w:rFonts w:ascii="Times New Roman" w:eastAsia="Times New Roman" w:hAnsi="Times New Roman" w:cs="Times New Roman"/>
                          <w:iCs/>
                          <w:sz w:val="24"/>
                        </w:rPr>
                        <w:t xml:space="preserve"> börn fædd 2021</w:t>
                      </w:r>
                    </w:p>
                  </w:txbxContent>
                </v:textbox>
                <w10:wrap type="square" anchorx="margin"/>
              </v:shape>
            </w:pict>
          </mc:Fallback>
        </mc:AlternateContent>
      </w:r>
      <w:r w:rsidRPr="00455575">
        <w:rPr>
          <w:rFonts w:eastAsia="Times New Roman" w:cstheme="minorHAnsi"/>
          <w:b/>
          <w:sz w:val="28"/>
          <w:szCs w:val="28"/>
        </w:rPr>
        <w:t xml:space="preserve">Börn </w:t>
      </w:r>
    </w:p>
    <w:p w14:paraId="247ECD65" w14:textId="6EE02F6A" w:rsidR="000B2C5D" w:rsidRPr="00455575" w:rsidRDefault="000B2C5D" w:rsidP="000B2C5D">
      <w:pPr>
        <w:spacing w:after="0" w:line="240" w:lineRule="auto"/>
        <w:jc w:val="both"/>
        <w:rPr>
          <w:rFonts w:eastAsia="Times New Roman" w:cstheme="minorHAnsi"/>
          <w:sz w:val="24"/>
        </w:rPr>
      </w:pPr>
      <w:r w:rsidRPr="00455575">
        <w:rPr>
          <w:rFonts w:eastAsia="Times New Roman" w:cstheme="minorHAnsi"/>
          <w:sz w:val="24"/>
        </w:rPr>
        <w:t>Í  desember</w:t>
      </w:r>
      <w:r w:rsidR="00D610EB" w:rsidRPr="00455575">
        <w:rPr>
          <w:rFonts w:eastAsia="Times New Roman" w:cstheme="minorHAnsi"/>
          <w:sz w:val="24"/>
        </w:rPr>
        <w:t xml:space="preserve"> 2022</w:t>
      </w:r>
      <w:r w:rsidRPr="00455575">
        <w:rPr>
          <w:rFonts w:eastAsia="Times New Roman" w:cstheme="minorHAnsi"/>
          <w:sz w:val="24"/>
        </w:rPr>
        <w:t xml:space="preserve"> voru 82 börn í Dal og þar af </w:t>
      </w:r>
      <w:r w:rsidR="00455575" w:rsidRPr="00455575">
        <w:rPr>
          <w:rFonts w:eastAsia="Times New Roman" w:cstheme="minorHAnsi"/>
          <w:sz w:val="24"/>
        </w:rPr>
        <w:t>3</w:t>
      </w:r>
      <w:r w:rsidRPr="00455575">
        <w:rPr>
          <w:rFonts w:eastAsia="Times New Roman" w:cstheme="minorHAnsi"/>
          <w:sz w:val="24"/>
        </w:rPr>
        <w:t xml:space="preserve"> börn af erlendum uppruna.</w:t>
      </w:r>
    </w:p>
    <w:p w14:paraId="2F9A7023" w14:textId="77777777" w:rsidR="000B2C5D" w:rsidRPr="00455575" w:rsidRDefault="000B2C5D" w:rsidP="000B2C5D">
      <w:pPr>
        <w:spacing w:after="0" w:line="240" w:lineRule="auto"/>
        <w:jc w:val="both"/>
        <w:rPr>
          <w:rFonts w:eastAsia="Times New Roman" w:cstheme="minorHAnsi"/>
          <w:sz w:val="24"/>
        </w:rPr>
      </w:pPr>
    </w:p>
    <w:p w14:paraId="52CCBD64" w14:textId="25CDCDE4" w:rsidR="000B2C5D" w:rsidRPr="00455575" w:rsidRDefault="000B2C5D" w:rsidP="000B2C5D">
      <w:pPr>
        <w:spacing w:after="0" w:line="240" w:lineRule="auto"/>
        <w:jc w:val="both"/>
        <w:rPr>
          <w:rFonts w:eastAsia="Times New Roman" w:cstheme="minorHAnsi"/>
          <w:sz w:val="24"/>
        </w:rPr>
      </w:pPr>
      <w:r w:rsidRPr="00455575">
        <w:rPr>
          <w:rFonts w:eastAsia="Times New Roman" w:cstheme="minorHAnsi"/>
          <w:sz w:val="24"/>
        </w:rPr>
        <w:t>Dvalartímar dag hvern voru 6</w:t>
      </w:r>
      <w:r w:rsidR="00455575" w:rsidRPr="00455575">
        <w:rPr>
          <w:rFonts w:eastAsia="Times New Roman" w:cstheme="minorHAnsi"/>
          <w:sz w:val="24"/>
        </w:rPr>
        <w:t>58,2</w:t>
      </w:r>
      <w:r w:rsidRPr="00455575">
        <w:rPr>
          <w:rFonts w:eastAsia="Times New Roman" w:cstheme="minorHAnsi"/>
          <w:sz w:val="24"/>
        </w:rPr>
        <w:t xml:space="preserve"> </w:t>
      </w:r>
    </w:p>
    <w:p w14:paraId="138A7488" w14:textId="47492032" w:rsidR="000B2C5D" w:rsidRPr="00455575" w:rsidRDefault="000B2C5D" w:rsidP="000B2C5D">
      <w:pPr>
        <w:spacing w:after="0" w:line="240" w:lineRule="auto"/>
        <w:jc w:val="both"/>
        <w:rPr>
          <w:rFonts w:eastAsia="Times New Roman" w:cstheme="minorHAnsi"/>
          <w:sz w:val="24"/>
        </w:rPr>
      </w:pPr>
      <w:r w:rsidRPr="00455575">
        <w:rPr>
          <w:rFonts w:eastAsia="Times New Roman" w:cstheme="minorHAnsi"/>
          <w:sz w:val="24"/>
        </w:rPr>
        <w:t xml:space="preserve">Barngildin voru </w:t>
      </w:r>
      <w:r w:rsidR="00455575" w:rsidRPr="00455575">
        <w:rPr>
          <w:rFonts w:eastAsia="Times New Roman" w:cstheme="minorHAnsi"/>
          <w:sz w:val="24"/>
        </w:rPr>
        <w:t>104,65</w:t>
      </w:r>
    </w:p>
    <w:p w14:paraId="41A538A8" w14:textId="77777777" w:rsidR="000B2C5D" w:rsidRPr="006536A9" w:rsidRDefault="000B2C5D" w:rsidP="000B2C5D">
      <w:pPr>
        <w:spacing w:after="0" w:line="240" w:lineRule="auto"/>
        <w:jc w:val="both"/>
        <w:rPr>
          <w:rFonts w:eastAsia="Times New Roman" w:cstheme="minorHAnsi"/>
          <w:b/>
          <w:color w:val="FF0000"/>
          <w:sz w:val="36"/>
          <w:szCs w:val="36"/>
        </w:rPr>
      </w:pPr>
    </w:p>
    <w:p w14:paraId="7C380025" w14:textId="77777777" w:rsidR="000B2C5D" w:rsidRDefault="000B2C5D" w:rsidP="000B2C5D">
      <w:pPr>
        <w:spacing w:after="0" w:line="240" w:lineRule="auto"/>
        <w:jc w:val="both"/>
        <w:rPr>
          <w:rFonts w:eastAsia="TimesNewRomanPSMT" w:cstheme="minorHAnsi"/>
          <w:b/>
          <w:sz w:val="36"/>
          <w:szCs w:val="36"/>
        </w:rPr>
      </w:pPr>
    </w:p>
    <w:p w14:paraId="68736C3D" w14:textId="77777777" w:rsidR="000B2C5D" w:rsidRDefault="000B2C5D" w:rsidP="000B2C5D">
      <w:pPr>
        <w:spacing w:after="0" w:line="240" w:lineRule="auto"/>
        <w:jc w:val="both"/>
        <w:rPr>
          <w:rFonts w:eastAsia="Times New Roman" w:cstheme="minorHAnsi"/>
          <w:b/>
          <w:sz w:val="36"/>
          <w:szCs w:val="36"/>
        </w:rPr>
      </w:pPr>
    </w:p>
    <w:p w14:paraId="043C369D" w14:textId="77777777" w:rsidR="000B2C5D" w:rsidRDefault="000B2C5D" w:rsidP="000B2C5D">
      <w:pPr>
        <w:spacing w:after="0" w:line="240" w:lineRule="auto"/>
        <w:jc w:val="both"/>
        <w:rPr>
          <w:rFonts w:eastAsia="Times New Roman" w:cstheme="minorHAnsi"/>
          <w:b/>
          <w:sz w:val="36"/>
          <w:szCs w:val="36"/>
        </w:rPr>
      </w:pPr>
    </w:p>
    <w:p w14:paraId="69D60214" w14:textId="77777777" w:rsidR="000B2C5D" w:rsidRPr="000B2C5D" w:rsidRDefault="000B2C5D" w:rsidP="000B2C5D">
      <w:pPr>
        <w:spacing w:after="0" w:line="240" w:lineRule="auto"/>
        <w:jc w:val="both"/>
        <w:rPr>
          <w:rFonts w:eastAsia="Times New Roman" w:cstheme="minorHAnsi"/>
          <w:b/>
          <w:sz w:val="24"/>
          <w:szCs w:val="24"/>
        </w:rPr>
      </w:pPr>
    </w:p>
    <w:p w14:paraId="5DE878F0" w14:textId="1507DDD5" w:rsidR="000B2C5D" w:rsidRPr="00A57003" w:rsidRDefault="000B2C5D" w:rsidP="000B2C5D">
      <w:pPr>
        <w:spacing w:after="0" w:line="240" w:lineRule="auto"/>
        <w:jc w:val="both"/>
        <w:rPr>
          <w:rFonts w:eastAsia="Times New Roman" w:cstheme="minorHAnsi"/>
          <w:b/>
          <w:sz w:val="36"/>
          <w:szCs w:val="36"/>
        </w:rPr>
      </w:pPr>
      <w:r w:rsidRPr="00A57003">
        <w:rPr>
          <w:rFonts w:eastAsia="Times New Roman" w:cstheme="minorHAnsi"/>
          <w:b/>
          <w:sz w:val="36"/>
          <w:szCs w:val="36"/>
        </w:rPr>
        <w:t>Viðhald</w:t>
      </w:r>
    </w:p>
    <w:p w14:paraId="3A7482E1" w14:textId="343EC06D" w:rsidR="000B2C5D" w:rsidRPr="00A57003" w:rsidRDefault="000B2C5D" w:rsidP="000B2C5D">
      <w:pPr>
        <w:spacing w:after="0" w:line="240" w:lineRule="auto"/>
        <w:jc w:val="both"/>
        <w:rPr>
          <w:rFonts w:eastAsia="Times New Roman" w:cstheme="minorHAnsi"/>
          <w:b/>
          <w:sz w:val="28"/>
          <w:szCs w:val="28"/>
        </w:rPr>
      </w:pPr>
      <w:r w:rsidRPr="00A57003">
        <w:rPr>
          <w:rFonts w:eastAsia="Times New Roman" w:cstheme="minorHAnsi"/>
          <w:b/>
          <w:sz w:val="28"/>
          <w:szCs w:val="28"/>
        </w:rPr>
        <w:t>Skólaárið 202</w:t>
      </w:r>
      <w:r w:rsidR="006536A9">
        <w:rPr>
          <w:rFonts w:eastAsia="Times New Roman" w:cstheme="minorHAnsi"/>
          <w:b/>
          <w:sz w:val="28"/>
          <w:szCs w:val="28"/>
        </w:rPr>
        <w:t>2</w:t>
      </w:r>
      <w:r w:rsidRPr="00A57003">
        <w:rPr>
          <w:rFonts w:eastAsia="Times New Roman" w:cstheme="minorHAnsi"/>
          <w:b/>
          <w:sz w:val="28"/>
          <w:szCs w:val="28"/>
        </w:rPr>
        <w:t xml:space="preserve"> - 202</w:t>
      </w:r>
      <w:r w:rsidR="006536A9">
        <w:rPr>
          <w:rFonts w:eastAsia="Times New Roman" w:cstheme="minorHAnsi"/>
          <w:b/>
          <w:sz w:val="28"/>
          <w:szCs w:val="28"/>
        </w:rPr>
        <w:t>3</w:t>
      </w:r>
    </w:p>
    <w:p w14:paraId="431DD6B1" w14:textId="72A695E0" w:rsidR="000B2C5D" w:rsidRPr="00FC0335" w:rsidRDefault="000B2C5D" w:rsidP="000B2C5D">
      <w:pPr>
        <w:spacing w:after="0" w:line="240" w:lineRule="auto"/>
        <w:jc w:val="both"/>
        <w:rPr>
          <w:rFonts w:eastAsia="Times New Roman" w:cstheme="minorHAnsi"/>
          <w:sz w:val="24"/>
          <w:szCs w:val="24"/>
        </w:rPr>
      </w:pPr>
      <w:r w:rsidRPr="00FC0335">
        <w:rPr>
          <w:rFonts w:eastAsia="Times New Roman" w:cstheme="minorHAnsi"/>
          <w:sz w:val="24"/>
          <w:szCs w:val="24"/>
        </w:rPr>
        <w:t xml:space="preserve">Í sumarlokun leikskólans </w:t>
      </w:r>
      <w:r w:rsidR="006536A9" w:rsidRPr="00FC0335">
        <w:rPr>
          <w:rFonts w:eastAsia="Times New Roman" w:cstheme="minorHAnsi"/>
          <w:sz w:val="24"/>
          <w:szCs w:val="24"/>
        </w:rPr>
        <w:t>var</w:t>
      </w:r>
      <w:r w:rsidRPr="00FC0335">
        <w:rPr>
          <w:rFonts w:eastAsia="Times New Roman" w:cstheme="minorHAnsi"/>
          <w:sz w:val="24"/>
          <w:szCs w:val="24"/>
        </w:rPr>
        <w:t xml:space="preserve"> ráðgert að skipta um gólfdúk á salerni fyrir eldri og fá upphengd klósett</w:t>
      </w:r>
      <w:r w:rsidR="00455575" w:rsidRPr="00FC0335">
        <w:rPr>
          <w:rFonts w:eastAsia="Times New Roman" w:cstheme="minorHAnsi"/>
          <w:sz w:val="24"/>
          <w:szCs w:val="24"/>
        </w:rPr>
        <w:t xml:space="preserve"> en það gekk ekki eftir</w:t>
      </w:r>
      <w:r w:rsidRPr="00FC0335">
        <w:rPr>
          <w:rFonts w:eastAsia="Times New Roman" w:cstheme="minorHAnsi"/>
          <w:sz w:val="24"/>
          <w:szCs w:val="24"/>
        </w:rPr>
        <w:t xml:space="preserve">. </w:t>
      </w:r>
      <w:r w:rsidR="00C66AE6">
        <w:rPr>
          <w:rFonts w:eastAsia="Times New Roman" w:cstheme="minorHAnsi"/>
          <w:sz w:val="24"/>
          <w:szCs w:val="24"/>
        </w:rPr>
        <w:t xml:space="preserve">Þessi vinna fór í gangi um miðjan maí og lauk í byrjun júní. </w:t>
      </w:r>
    </w:p>
    <w:p w14:paraId="51A865E5" w14:textId="592F54E2" w:rsidR="006536A9" w:rsidRDefault="00C66AE6" w:rsidP="000B2C5D">
      <w:pPr>
        <w:spacing w:after="0" w:line="240" w:lineRule="auto"/>
        <w:jc w:val="both"/>
        <w:rPr>
          <w:rFonts w:eastAsia="Times New Roman" w:cstheme="minorHAnsi"/>
          <w:bCs/>
          <w:sz w:val="24"/>
          <w:szCs w:val="24"/>
        </w:rPr>
      </w:pPr>
      <w:r w:rsidRPr="00FC0335">
        <w:rPr>
          <w:rFonts w:eastAsia="Times New Roman" w:cstheme="minorHAnsi"/>
          <w:bCs/>
          <w:sz w:val="24"/>
          <w:szCs w:val="24"/>
        </w:rPr>
        <w:t>Breyting á salerni fyrir yngri, sameina bæði herbergin og laga skiptiaðstöðu sem vinnueftirlitið hefur komið með athugasemdir um síðustu ár</w:t>
      </w:r>
      <w:r>
        <w:rPr>
          <w:rFonts w:eastAsia="Times New Roman" w:cstheme="minorHAnsi"/>
          <w:bCs/>
          <w:sz w:val="24"/>
          <w:szCs w:val="24"/>
        </w:rPr>
        <w:t xml:space="preserve"> hófst í byrjun júní og er áætlað að ljúki fyrir sumarlokun leikskólans.</w:t>
      </w:r>
    </w:p>
    <w:p w14:paraId="358DBE3C" w14:textId="77777777" w:rsidR="00C66AE6" w:rsidRPr="00A57003" w:rsidRDefault="00C66AE6" w:rsidP="000B2C5D">
      <w:pPr>
        <w:spacing w:after="0" w:line="240" w:lineRule="auto"/>
        <w:jc w:val="both"/>
        <w:rPr>
          <w:rFonts w:eastAsia="Times New Roman" w:cstheme="minorHAnsi"/>
          <w:b/>
          <w:sz w:val="28"/>
          <w:szCs w:val="28"/>
        </w:rPr>
      </w:pPr>
    </w:p>
    <w:p w14:paraId="6AC21CB7" w14:textId="4A3C1DB6" w:rsidR="000B2C5D" w:rsidRPr="00A57003" w:rsidRDefault="000B2C5D" w:rsidP="000B2C5D">
      <w:pPr>
        <w:spacing w:after="0" w:line="240" w:lineRule="auto"/>
        <w:jc w:val="both"/>
        <w:rPr>
          <w:rFonts w:eastAsia="Times New Roman" w:cstheme="minorHAnsi"/>
          <w:b/>
          <w:sz w:val="28"/>
          <w:szCs w:val="28"/>
        </w:rPr>
      </w:pPr>
      <w:r w:rsidRPr="00A57003">
        <w:rPr>
          <w:rFonts w:eastAsia="Times New Roman" w:cstheme="minorHAnsi"/>
          <w:b/>
          <w:sz w:val="28"/>
          <w:szCs w:val="28"/>
        </w:rPr>
        <w:t>Ósk um viðhald skólaárið 202</w:t>
      </w:r>
      <w:r w:rsidR="00455575">
        <w:rPr>
          <w:rFonts w:eastAsia="Times New Roman" w:cstheme="minorHAnsi"/>
          <w:b/>
          <w:sz w:val="28"/>
          <w:szCs w:val="28"/>
        </w:rPr>
        <w:t>3</w:t>
      </w:r>
      <w:r w:rsidRPr="00A57003">
        <w:rPr>
          <w:rFonts w:eastAsia="Times New Roman" w:cstheme="minorHAnsi"/>
          <w:b/>
          <w:sz w:val="28"/>
          <w:szCs w:val="28"/>
        </w:rPr>
        <w:t xml:space="preserve"> – 202</w:t>
      </w:r>
      <w:r w:rsidR="00455575">
        <w:rPr>
          <w:rFonts w:eastAsia="Times New Roman" w:cstheme="minorHAnsi"/>
          <w:b/>
          <w:sz w:val="28"/>
          <w:szCs w:val="28"/>
        </w:rPr>
        <w:t>4</w:t>
      </w:r>
    </w:p>
    <w:p w14:paraId="33D47F35" w14:textId="0A992C90" w:rsidR="000B2C5D" w:rsidRPr="00FC0335" w:rsidRDefault="000B2C5D" w:rsidP="000B2C5D">
      <w:pPr>
        <w:spacing w:after="0" w:line="240" w:lineRule="auto"/>
        <w:jc w:val="both"/>
        <w:rPr>
          <w:rFonts w:eastAsia="Times New Roman" w:cstheme="minorHAnsi"/>
          <w:bCs/>
          <w:sz w:val="24"/>
          <w:szCs w:val="24"/>
        </w:rPr>
      </w:pPr>
      <w:r w:rsidRPr="00FC0335">
        <w:rPr>
          <w:rFonts w:eastAsia="Times New Roman" w:cstheme="minorHAnsi"/>
          <w:bCs/>
          <w:sz w:val="24"/>
          <w:szCs w:val="24"/>
        </w:rPr>
        <w:t>Mála</w:t>
      </w:r>
      <w:r w:rsidR="00AE4B13">
        <w:rPr>
          <w:rFonts w:eastAsia="Times New Roman" w:cstheme="minorHAnsi"/>
          <w:bCs/>
          <w:sz w:val="24"/>
          <w:szCs w:val="24"/>
        </w:rPr>
        <w:t xml:space="preserve"> og þétta</w:t>
      </w:r>
      <w:r w:rsidRPr="00FC0335">
        <w:rPr>
          <w:rFonts w:eastAsia="Times New Roman" w:cstheme="minorHAnsi"/>
          <w:bCs/>
          <w:sz w:val="24"/>
          <w:szCs w:val="24"/>
        </w:rPr>
        <w:t xml:space="preserve"> hurðar og glugga.</w:t>
      </w:r>
      <w:r w:rsidR="00AE4B13">
        <w:rPr>
          <w:rFonts w:eastAsia="Times New Roman" w:cstheme="minorHAnsi"/>
          <w:bCs/>
          <w:sz w:val="24"/>
          <w:szCs w:val="24"/>
        </w:rPr>
        <w:t xml:space="preserve"> Dúka á deildar. Skápa í listaskála og inn á Rauð lind. </w:t>
      </w:r>
      <w:r w:rsidRPr="00FC0335">
        <w:rPr>
          <w:rFonts w:eastAsia="Times New Roman" w:cstheme="minorHAnsi"/>
          <w:bCs/>
          <w:sz w:val="24"/>
          <w:szCs w:val="24"/>
        </w:rPr>
        <w:t>Setja sólarfilmur í efri glugga á deildum og bæta við fl</w:t>
      </w:r>
      <w:r w:rsidR="00AB1A17">
        <w:rPr>
          <w:rFonts w:eastAsia="Times New Roman" w:cstheme="minorHAnsi"/>
          <w:bCs/>
          <w:sz w:val="24"/>
          <w:szCs w:val="24"/>
        </w:rPr>
        <w:t>ei</w:t>
      </w:r>
      <w:r w:rsidR="00E72D18">
        <w:rPr>
          <w:rFonts w:eastAsia="Times New Roman" w:cstheme="minorHAnsi"/>
          <w:bCs/>
          <w:sz w:val="24"/>
          <w:szCs w:val="24"/>
        </w:rPr>
        <w:t>r</w:t>
      </w:r>
      <w:r w:rsidR="00AB1A17">
        <w:rPr>
          <w:rFonts w:eastAsia="Times New Roman" w:cstheme="minorHAnsi"/>
          <w:bCs/>
          <w:sz w:val="24"/>
          <w:szCs w:val="24"/>
        </w:rPr>
        <w:t>i</w:t>
      </w:r>
      <w:r w:rsidRPr="00FC0335">
        <w:rPr>
          <w:rFonts w:eastAsia="Times New Roman" w:cstheme="minorHAnsi"/>
          <w:bCs/>
          <w:sz w:val="24"/>
          <w:szCs w:val="24"/>
        </w:rPr>
        <w:t xml:space="preserve"> lágum rólum. </w:t>
      </w:r>
      <w:r w:rsidR="006536A9" w:rsidRPr="00FC0335">
        <w:rPr>
          <w:rFonts w:eastAsia="Times New Roman" w:cstheme="minorHAnsi"/>
          <w:bCs/>
          <w:sz w:val="24"/>
          <w:szCs w:val="24"/>
        </w:rPr>
        <w:t xml:space="preserve">Setja þak yfir ruslatunnur úti. </w:t>
      </w:r>
    </w:p>
    <w:p w14:paraId="11DAE659" w14:textId="77777777" w:rsidR="000B2C5D" w:rsidRDefault="000B2C5D" w:rsidP="000B2C5D">
      <w:pPr>
        <w:spacing w:after="0" w:line="240" w:lineRule="auto"/>
        <w:jc w:val="both"/>
        <w:rPr>
          <w:rFonts w:eastAsia="TimesNewRomanPSMT" w:cstheme="minorHAnsi"/>
          <w:b/>
          <w:sz w:val="36"/>
          <w:szCs w:val="36"/>
        </w:rPr>
      </w:pPr>
    </w:p>
    <w:p w14:paraId="3063A837" w14:textId="0B6A8E1F" w:rsidR="0054543A" w:rsidRPr="00A57003" w:rsidRDefault="0054543A" w:rsidP="000B2C5D">
      <w:pPr>
        <w:spacing w:after="0" w:line="240" w:lineRule="auto"/>
        <w:jc w:val="both"/>
        <w:rPr>
          <w:rFonts w:eastAsia="TimesNewRomanPSMT" w:cstheme="minorHAnsi"/>
          <w:b/>
          <w:sz w:val="36"/>
          <w:szCs w:val="36"/>
        </w:rPr>
      </w:pPr>
      <w:r w:rsidRPr="00A57003">
        <w:rPr>
          <w:rFonts w:eastAsia="TimesNewRomanPSMT" w:cstheme="minorHAnsi"/>
          <w:b/>
          <w:sz w:val="36"/>
          <w:szCs w:val="36"/>
        </w:rPr>
        <w:t>Öryggismál</w:t>
      </w:r>
    </w:p>
    <w:p w14:paraId="7A390FA2" w14:textId="77777777" w:rsidR="0054543A" w:rsidRPr="000B2C5D" w:rsidRDefault="0054543A" w:rsidP="000B2C5D">
      <w:pPr>
        <w:spacing w:after="0" w:line="240" w:lineRule="auto"/>
        <w:jc w:val="both"/>
        <w:rPr>
          <w:rFonts w:eastAsia="TimesNewRomanPSMT" w:cstheme="minorHAnsi"/>
        </w:rPr>
      </w:pPr>
    </w:p>
    <w:p w14:paraId="7A19A8E4" w14:textId="77777777" w:rsidR="0054543A" w:rsidRPr="00A57003" w:rsidRDefault="0054543A" w:rsidP="000B2C5D">
      <w:pPr>
        <w:spacing w:after="0" w:line="240" w:lineRule="auto"/>
        <w:jc w:val="both"/>
        <w:rPr>
          <w:rFonts w:eastAsia="Times New Roman" w:cstheme="minorHAnsi"/>
          <w:sz w:val="24"/>
          <w:szCs w:val="24"/>
        </w:rPr>
      </w:pPr>
      <w:r w:rsidRPr="00A57003">
        <w:rPr>
          <w:rFonts w:eastAsia="Times New Roman" w:cstheme="minorHAnsi"/>
          <w:sz w:val="24"/>
          <w:szCs w:val="24"/>
        </w:rPr>
        <w:t>Í leikskólanum er starfandi öryggisnefnd og áfallaráð.</w:t>
      </w:r>
      <w:r w:rsidRPr="00A57003">
        <w:rPr>
          <w:rFonts w:eastAsia="Times New Roman" w:cstheme="minorHAnsi"/>
          <w:b/>
          <w:sz w:val="24"/>
          <w:szCs w:val="24"/>
        </w:rPr>
        <w:t> </w:t>
      </w:r>
      <w:r w:rsidRPr="00A57003">
        <w:rPr>
          <w:rFonts w:eastAsia="Times New Roman" w:cstheme="minorHAnsi"/>
          <w:sz w:val="24"/>
          <w:szCs w:val="24"/>
        </w:rPr>
        <w:t xml:space="preserve">Hlutverk þeirra er m.a. að stuðla að öryggi og heilbrigði starfsfólks og barna og koma í veg fyrir heilsutjón. Hlutverk áfallaráðs er að koma að málum sem hafa áhrif á andlega líðan barna og starfsfólks svo sem slys, veikindi, sorg eða einelti.   </w:t>
      </w:r>
    </w:p>
    <w:p w14:paraId="45713A86" w14:textId="77777777" w:rsidR="0054543A" w:rsidRPr="006536A9" w:rsidRDefault="0054543A" w:rsidP="000B2C5D">
      <w:pPr>
        <w:spacing w:after="0" w:line="240" w:lineRule="auto"/>
        <w:jc w:val="both"/>
        <w:rPr>
          <w:rFonts w:eastAsia="TimesNewRomanPSMT" w:cstheme="minorHAnsi"/>
          <w:b/>
          <w:color w:val="00B0F0"/>
          <w:sz w:val="24"/>
          <w:szCs w:val="24"/>
        </w:rPr>
      </w:pPr>
    </w:p>
    <w:p w14:paraId="23DEFEB9" w14:textId="77777777" w:rsidR="0054543A" w:rsidRPr="00FC0335" w:rsidRDefault="0054543A" w:rsidP="000B2C5D">
      <w:pPr>
        <w:spacing w:after="0" w:line="240" w:lineRule="auto"/>
        <w:jc w:val="both"/>
        <w:rPr>
          <w:rFonts w:eastAsia="TimesNewRomanPSMT" w:cstheme="minorHAnsi"/>
          <w:sz w:val="24"/>
          <w:szCs w:val="24"/>
        </w:rPr>
      </w:pPr>
      <w:r w:rsidRPr="00FC0335">
        <w:rPr>
          <w:rFonts w:eastAsia="TimesNewRomanPSMT" w:cstheme="minorHAnsi"/>
          <w:sz w:val="24"/>
          <w:szCs w:val="24"/>
        </w:rPr>
        <w:t>Slys eru skráð í gegnum forritið Atvik í samstarfi við Vís.</w:t>
      </w:r>
    </w:p>
    <w:p w14:paraId="3CDEC318" w14:textId="06399120" w:rsidR="0054543A" w:rsidRPr="00FC0335" w:rsidRDefault="0054543A" w:rsidP="000B2C5D">
      <w:pPr>
        <w:spacing w:after="0" w:line="240" w:lineRule="auto"/>
        <w:jc w:val="both"/>
        <w:rPr>
          <w:rFonts w:eastAsia="Times New Roman" w:cstheme="minorHAnsi"/>
          <w:sz w:val="24"/>
          <w:szCs w:val="24"/>
        </w:rPr>
      </w:pPr>
      <w:r w:rsidRPr="00FC0335">
        <w:rPr>
          <w:rFonts w:eastAsia="Times New Roman" w:cstheme="minorHAnsi"/>
          <w:sz w:val="24"/>
          <w:szCs w:val="24"/>
        </w:rPr>
        <w:t>Skólaárið 202</w:t>
      </w:r>
      <w:r w:rsidR="006536A9" w:rsidRPr="00FC0335">
        <w:rPr>
          <w:rFonts w:eastAsia="Times New Roman" w:cstheme="minorHAnsi"/>
          <w:sz w:val="24"/>
          <w:szCs w:val="24"/>
        </w:rPr>
        <w:t>2</w:t>
      </w:r>
      <w:r w:rsidRPr="00FC0335">
        <w:rPr>
          <w:rFonts w:eastAsia="Times New Roman" w:cstheme="minorHAnsi"/>
          <w:sz w:val="24"/>
          <w:szCs w:val="24"/>
        </w:rPr>
        <w:t xml:space="preserve"> urðu </w:t>
      </w:r>
      <w:r w:rsidR="006536A9" w:rsidRPr="00FC0335">
        <w:rPr>
          <w:rFonts w:eastAsia="Times New Roman" w:cstheme="minorHAnsi"/>
          <w:sz w:val="24"/>
          <w:szCs w:val="24"/>
        </w:rPr>
        <w:t>16 slys, þar af 9</w:t>
      </w:r>
      <w:r w:rsidRPr="00FC0335">
        <w:rPr>
          <w:rFonts w:eastAsia="Times New Roman" w:cstheme="minorHAnsi"/>
          <w:sz w:val="24"/>
          <w:szCs w:val="24"/>
        </w:rPr>
        <w:t xml:space="preserve"> á útisvæði og </w:t>
      </w:r>
      <w:r w:rsidR="006536A9" w:rsidRPr="00FC0335">
        <w:rPr>
          <w:rFonts w:eastAsia="Times New Roman" w:cstheme="minorHAnsi"/>
          <w:sz w:val="24"/>
          <w:szCs w:val="24"/>
        </w:rPr>
        <w:t>6</w:t>
      </w:r>
      <w:r w:rsidRPr="00FC0335">
        <w:rPr>
          <w:rFonts w:eastAsia="Times New Roman" w:cstheme="minorHAnsi"/>
          <w:sz w:val="24"/>
          <w:szCs w:val="24"/>
        </w:rPr>
        <w:t xml:space="preserve"> inni. Um var að ræða hras, fall</w:t>
      </w:r>
      <w:r w:rsidR="00455575" w:rsidRPr="00FC0335">
        <w:rPr>
          <w:rFonts w:eastAsia="Times New Roman" w:cstheme="minorHAnsi"/>
          <w:sz w:val="24"/>
          <w:szCs w:val="24"/>
        </w:rPr>
        <w:t xml:space="preserve"> </w:t>
      </w:r>
      <w:r w:rsidR="006536A9" w:rsidRPr="00FC0335">
        <w:rPr>
          <w:rFonts w:eastAsia="Times New Roman" w:cstheme="minorHAnsi"/>
          <w:sz w:val="24"/>
          <w:szCs w:val="24"/>
        </w:rPr>
        <w:t>,</w:t>
      </w:r>
      <w:r w:rsidRPr="00FC0335">
        <w:rPr>
          <w:rFonts w:eastAsia="Times New Roman" w:cstheme="minorHAnsi"/>
          <w:sz w:val="24"/>
          <w:szCs w:val="24"/>
        </w:rPr>
        <w:t>högg og</w:t>
      </w:r>
      <w:r w:rsidR="006536A9" w:rsidRPr="00FC0335">
        <w:rPr>
          <w:rFonts w:eastAsia="Times New Roman" w:cstheme="minorHAnsi"/>
          <w:sz w:val="24"/>
          <w:szCs w:val="24"/>
        </w:rPr>
        <w:t xml:space="preserve"> áverkar frá öðrum. H</w:t>
      </w:r>
      <w:r w:rsidRPr="00FC0335">
        <w:rPr>
          <w:rFonts w:eastAsia="Times New Roman" w:cstheme="minorHAnsi"/>
          <w:sz w:val="24"/>
          <w:szCs w:val="24"/>
        </w:rPr>
        <w:t xml:space="preserve">lutust af því </w:t>
      </w:r>
      <w:r w:rsidR="006536A9" w:rsidRPr="00FC0335">
        <w:rPr>
          <w:rFonts w:eastAsia="Times New Roman" w:cstheme="minorHAnsi"/>
          <w:sz w:val="24"/>
          <w:szCs w:val="24"/>
        </w:rPr>
        <w:t xml:space="preserve">1 </w:t>
      </w:r>
      <w:r w:rsidRPr="00FC0335">
        <w:rPr>
          <w:rFonts w:eastAsia="Times New Roman" w:cstheme="minorHAnsi"/>
          <w:sz w:val="24"/>
          <w:szCs w:val="24"/>
        </w:rPr>
        <w:t>tannslys,</w:t>
      </w:r>
      <w:r w:rsidR="00FE5DBD">
        <w:rPr>
          <w:rFonts w:eastAsia="Times New Roman" w:cstheme="minorHAnsi"/>
          <w:sz w:val="24"/>
          <w:szCs w:val="24"/>
        </w:rPr>
        <w:t xml:space="preserve"> </w:t>
      </w:r>
      <w:r w:rsidR="006536A9" w:rsidRPr="00FC0335">
        <w:rPr>
          <w:rFonts w:eastAsia="Times New Roman" w:cstheme="minorHAnsi"/>
          <w:sz w:val="24"/>
          <w:szCs w:val="24"/>
        </w:rPr>
        <w:t>1 brot, nokkrir skurðir, kúlur</w:t>
      </w:r>
      <w:r w:rsidRPr="00FC0335">
        <w:rPr>
          <w:rFonts w:eastAsia="Times New Roman" w:cstheme="minorHAnsi"/>
          <w:sz w:val="24"/>
          <w:szCs w:val="24"/>
        </w:rPr>
        <w:t xml:space="preserve">, mar og skrámur.  </w:t>
      </w:r>
    </w:p>
    <w:p w14:paraId="48EF38EC" w14:textId="77777777" w:rsidR="0054543A" w:rsidRPr="00A57003" w:rsidRDefault="0054543A" w:rsidP="000B2C5D">
      <w:pPr>
        <w:spacing w:after="0" w:line="240" w:lineRule="auto"/>
        <w:jc w:val="both"/>
        <w:rPr>
          <w:rFonts w:eastAsia="Times New Roman" w:cstheme="minorHAnsi"/>
          <w:sz w:val="28"/>
          <w:szCs w:val="28"/>
        </w:rPr>
      </w:pPr>
    </w:p>
    <w:p w14:paraId="79ACC849" w14:textId="303BF9A8" w:rsidR="000B2C5D" w:rsidRDefault="000B2C5D" w:rsidP="000B2C5D">
      <w:pPr>
        <w:spacing w:after="0" w:line="240" w:lineRule="auto"/>
        <w:jc w:val="both"/>
        <w:rPr>
          <w:rFonts w:eastAsia="TimesNewRomanPSMT" w:cstheme="minorHAnsi"/>
          <w:sz w:val="24"/>
          <w:szCs w:val="24"/>
        </w:rPr>
      </w:pPr>
      <w:r>
        <w:rPr>
          <w:rFonts w:eastAsia="TimesNewRomanPSMT" w:cstheme="minorHAnsi"/>
          <w:sz w:val="24"/>
          <w:szCs w:val="24"/>
        </w:rPr>
        <w:t>Fylgigögn</w:t>
      </w:r>
      <w:r w:rsidR="00F15449">
        <w:rPr>
          <w:rFonts w:eastAsia="TimesNewRomanPSMT" w:cstheme="minorHAnsi"/>
          <w:sz w:val="24"/>
          <w:szCs w:val="24"/>
        </w:rPr>
        <w:t>;</w:t>
      </w:r>
    </w:p>
    <w:p w14:paraId="0D61758E" w14:textId="1D20B9F5" w:rsidR="000B2C5D" w:rsidRDefault="000B2C5D" w:rsidP="000B2C5D">
      <w:pPr>
        <w:spacing w:after="0" w:line="240" w:lineRule="auto"/>
        <w:jc w:val="both"/>
        <w:rPr>
          <w:rFonts w:eastAsia="TimesNewRomanPSMT" w:cstheme="minorHAnsi"/>
          <w:sz w:val="24"/>
          <w:szCs w:val="24"/>
        </w:rPr>
      </w:pPr>
      <w:r>
        <w:rPr>
          <w:rFonts w:eastAsia="TimesNewRomanPSMT" w:cstheme="minorHAnsi"/>
          <w:sz w:val="24"/>
          <w:szCs w:val="24"/>
        </w:rPr>
        <w:t>Umbótaáætlun</w:t>
      </w:r>
    </w:p>
    <w:p w14:paraId="7CEC18DD" w14:textId="583535B1" w:rsidR="000B2C5D" w:rsidRDefault="000B2C5D" w:rsidP="000B2C5D">
      <w:pPr>
        <w:spacing w:after="0" w:line="240" w:lineRule="auto"/>
        <w:jc w:val="both"/>
        <w:rPr>
          <w:rFonts w:eastAsia="TimesNewRomanPSMT" w:cstheme="minorHAnsi"/>
          <w:sz w:val="24"/>
          <w:szCs w:val="24"/>
        </w:rPr>
      </w:pPr>
      <w:r>
        <w:rPr>
          <w:rFonts w:eastAsia="TimesNewRomanPSMT" w:cstheme="minorHAnsi"/>
          <w:sz w:val="24"/>
          <w:szCs w:val="24"/>
        </w:rPr>
        <w:t>Leikskóladagatal</w:t>
      </w:r>
    </w:p>
    <w:p w14:paraId="3B4287B8" w14:textId="00534C6D" w:rsidR="000B2C5D" w:rsidRDefault="000B2C5D" w:rsidP="000B2C5D">
      <w:pPr>
        <w:spacing w:after="0" w:line="240" w:lineRule="auto"/>
        <w:jc w:val="both"/>
        <w:rPr>
          <w:rFonts w:eastAsia="TimesNewRomanPSMT" w:cstheme="minorHAnsi"/>
          <w:sz w:val="24"/>
          <w:szCs w:val="24"/>
        </w:rPr>
      </w:pPr>
      <w:r>
        <w:rPr>
          <w:rFonts w:eastAsia="TimesNewRomanPSMT" w:cstheme="minorHAnsi"/>
          <w:sz w:val="24"/>
          <w:szCs w:val="24"/>
        </w:rPr>
        <w:t>Umsögn foreldraráðs.</w:t>
      </w:r>
    </w:p>
    <w:p w14:paraId="180994C7" w14:textId="77777777" w:rsidR="00C95E47" w:rsidRDefault="00C95E47" w:rsidP="000B2C5D">
      <w:pPr>
        <w:spacing w:after="0" w:line="240" w:lineRule="auto"/>
        <w:jc w:val="both"/>
        <w:rPr>
          <w:rFonts w:eastAsia="TimesNewRomanPSMT" w:cstheme="minorHAnsi"/>
          <w:sz w:val="24"/>
          <w:szCs w:val="24"/>
        </w:rPr>
      </w:pPr>
    </w:p>
    <w:p w14:paraId="29E13CAF" w14:textId="77777777" w:rsidR="00C95E47" w:rsidRDefault="00C95E47" w:rsidP="000B2C5D">
      <w:pPr>
        <w:spacing w:after="0" w:line="240" w:lineRule="auto"/>
        <w:jc w:val="both"/>
        <w:rPr>
          <w:rFonts w:eastAsia="TimesNewRomanPSMT" w:cstheme="minorHAnsi"/>
          <w:sz w:val="24"/>
          <w:szCs w:val="24"/>
        </w:rPr>
      </w:pPr>
    </w:p>
    <w:p w14:paraId="22DE4D0F" w14:textId="2AF73275" w:rsidR="00653135" w:rsidRPr="00A57003" w:rsidRDefault="00653135" w:rsidP="000B2C5D">
      <w:pPr>
        <w:spacing w:after="0" w:line="240" w:lineRule="auto"/>
        <w:jc w:val="right"/>
        <w:rPr>
          <w:rFonts w:cstheme="minorHAnsi"/>
        </w:rPr>
      </w:pPr>
      <w:r w:rsidRPr="00A57003">
        <w:rPr>
          <w:rFonts w:cstheme="minorHAnsi"/>
        </w:rPr>
        <w:tab/>
      </w:r>
    </w:p>
    <w:sectPr w:rsidR="00653135" w:rsidRPr="00A57003" w:rsidSect="00EA67EA">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207C4" w14:textId="77777777" w:rsidR="00102D4A" w:rsidRDefault="00102D4A">
      <w:pPr>
        <w:spacing w:after="0" w:line="240" w:lineRule="auto"/>
      </w:pPr>
      <w:r>
        <w:separator/>
      </w:r>
    </w:p>
  </w:endnote>
  <w:endnote w:type="continuationSeparator" w:id="0">
    <w:p w14:paraId="6B351675" w14:textId="77777777" w:rsidR="00102D4A" w:rsidRDefault="0010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8"/>
      <w:gridCol w:w="4514"/>
    </w:tblGrid>
    <w:tr w:rsidR="00673F81" w14:paraId="39A13A32" w14:textId="77777777">
      <w:trPr>
        <w:trHeight w:hRule="exact" w:val="115"/>
        <w:jc w:val="center"/>
      </w:trPr>
      <w:tc>
        <w:tcPr>
          <w:tcW w:w="4686" w:type="dxa"/>
          <w:shd w:val="clear" w:color="auto" w:fill="4472C4" w:themeFill="accent1"/>
          <w:tcMar>
            <w:top w:w="0" w:type="dxa"/>
            <w:bottom w:w="0" w:type="dxa"/>
          </w:tcMar>
        </w:tcPr>
        <w:p w14:paraId="27129F95" w14:textId="77777777" w:rsidR="00673F81" w:rsidRDefault="004C2A2D">
          <w:pPr>
            <w:pStyle w:val="Suhaus"/>
            <w:rPr>
              <w:caps/>
              <w:sz w:val="18"/>
            </w:rPr>
          </w:pPr>
        </w:p>
      </w:tc>
      <w:tc>
        <w:tcPr>
          <w:tcW w:w="4674" w:type="dxa"/>
          <w:shd w:val="clear" w:color="auto" w:fill="4472C4" w:themeFill="accent1"/>
          <w:tcMar>
            <w:top w:w="0" w:type="dxa"/>
            <w:bottom w:w="0" w:type="dxa"/>
          </w:tcMar>
        </w:tcPr>
        <w:p w14:paraId="1080D612" w14:textId="77777777" w:rsidR="00673F81" w:rsidRDefault="004C2A2D">
          <w:pPr>
            <w:pStyle w:val="Suhaus"/>
            <w:jc w:val="right"/>
            <w:rPr>
              <w:caps/>
              <w:sz w:val="18"/>
            </w:rPr>
          </w:pPr>
        </w:p>
      </w:tc>
    </w:tr>
    <w:tr w:rsidR="00673F81" w14:paraId="09FECBC7" w14:textId="77777777">
      <w:trPr>
        <w:jc w:val="center"/>
      </w:trPr>
      <w:tc>
        <w:tcPr>
          <w:tcW w:w="4686" w:type="dxa"/>
          <w:shd w:val="clear" w:color="auto" w:fill="auto"/>
          <w:vAlign w:val="center"/>
        </w:tcPr>
        <w:p w14:paraId="794258D7" w14:textId="7B40C0C8" w:rsidR="00673F81" w:rsidRDefault="00400469">
          <w:pPr>
            <w:pStyle w:val="Suftur"/>
            <w:rPr>
              <w:caps/>
              <w:color w:val="808080" w:themeColor="background1" w:themeShade="80"/>
              <w:sz w:val="18"/>
              <w:szCs w:val="18"/>
            </w:rPr>
          </w:pPr>
          <w:r>
            <w:rPr>
              <w:caps/>
              <w:color w:val="808080" w:themeColor="background1" w:themeShade="80"/>
              <w:sz w:val="18"/>
              <w:szCs w:val="18"/>
            </w:rPr>
            <w:t>leikskólinn dalur</w:t>
          </w:r>
        </w:p>
      </w:tc>
      <w:tc>
        <w:tcPr>
          <w:tcW w:w="4674" w:type="dxa"/>
          <w:shd w:val="clear" w:color="auto" w:fill="auto"/>
          <w:vAlign w:val="center"/>
        </w:tcPr>
        <w:p w14:paraId="015737A8" w14:textId="77777777" w:rsidR="00673F81" w:rsidRDefault="00206637">
          <w:pPr>
            <w:pStyle w:val="Suftu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EDC3710" w14:textId="77777777" w:rsidR="00EA67EA" w:rsidRDefault="004C2A2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20E70" w14:textId="77777777" w:rsidR="00102D4A" w:rsidRDefault="00102D4A">
      <w:pPr>
        <w:spacing w:after="0" w:line="240" w:lineRule="auto"/>
      </w:pPr>
      <w:r>
        <w:separator/>
      </w:r>
    </w:p>
  </w:footnote>
  <w:footnote w:type="continuationSeparator" w:id="0">
    <w:p w14:paraId="655AFEA2" w14:textId="77777777" w:rsidR="00102D4A" w:rsidRDefault="00102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2DA8"/>
    <w:multiLevelType w:val="hybridMultilevel"/>
    <w:tmpl w:val="7A521618"/>
    <w:lvl w:ilvl="0" w:tplc="0FE2D6FE">
      <w:start w:val="1"/>
      <w:numFmt w:val="bullet"/>
      <w:lvlText w:val="•"/>
      <w:lvlJc w:val="left"/>
      <w:pPr>
        <w:tabs>
          <w:tab w:val="num" w:pos="720"/>
        </w:tabs>
        <w:ind w:left="720" w:hanging="360"/>
      </w:pPr>
      <w:rPr>
        <w:rFonts w:ascii="Arial" w:hAnsi="Arial" w:hint="default"/>
      </w:rPr>
    </w:lvl>
    <w:lvl w:ilvl="1" w:tplc="476ED474" w:tentative="1">
      <w:start w:val="1"/>
      <w:numFmt w:val="bullet"/>
      <w:lvlText w:val="•"/>
      <w:lvlJc w:val="left"/>
      <w:pPr>
        <w:tabs>
          <w:tab w:val="num" w:pos="1440"/>
        </w:tabs>
        <w:ind w:left="1440" w:hanging="360"/>
      </w:pPr>
      <w:rPr>
        <w:rFonts w:ascii="Arial" w:hAnsi="Arial" w:hint="default"/>
      </w:rPr>
    </w:lvl>
    <w:lvl w:ilvl="2" w:tplc="F6B667AE" w:tentative="1">
      <w:start w:val="1"/>
      <w:numFmt w:val="bullet"/>
      <w:lvlText w:val="•"/>
      <w:lvlJc w:val="left"/>
      <w:pPr>
        <w:tabs>
          <w:tab w:val="num" w:pos="2160"/>
        </w:tabs>
        <w:ind w:left="2160" w:hanging="360"/>
      </w:pPr>
      <w:rPr>
        <w:rFonts w:ascii="Arial" w:hAnsi="Arial" w:hint="default"/>
      </w:rPr>
    </w:lvl>
    <w:lvl w:ilvl="3" w:tplc="167E53CE" w:tentative="1">
      <w:start w:val="1"/>
      <w:numFmt w:val="bullet"/>
      <w:lvlText w:val="•"/>
      <w:lvlJc w:val="left"/>
      <w:pPr>
        <w:tabs>
          <w:tab w:val="num" w:pos="2880"/>
        </w:tabs>
        <w:ind w:left="2880" w:hanging="360"/>
      </w:pPr>
      <w:rPr>
        <w:rFonts w:ascii="Arial" w:hAnsi="Arial" w:hint="default"/>
      </w:rPr>
    </w:lvl>
    <w:lvl w:ilvl="4" w:tplc="9320A6FC" w:tentative="1">
      <w:start w:val="1"/>
      <w:numFmt w:val="bullet"/>
      <w:lvlText w:val="•"/>
      <w:lvlJc w:val="left"/>
      <w:pPr>
        <w:tabs>
          <w:tab w:val="num" w:pos="3600"/>
        </w:tabs>
        <w:ind w:left="3600" w:hanging="360"/>
      </w:pPr>
      <w:rPr>
        <w:rFonts w:ascii="Arial" w:hAnsi="Arial" w:hint="default"/>
      </w:rPr>
    </w:lvl>
    <w:lvl w:ilvl="5" w:tplc="AF90929E" w:tentative="1">
      <w:start w:val="1"/>
      <w:numFmt w:val="bullet"/>
      <w:lvlText w:val="•"/>
      <w:lvlJc w:val="left"/>
      <w:pPr>
        <w:tabs>
          <w:tab w:val="num" w:pos="4320"/>
        </w:tabs>
        <w:ind w:left="4320" w:hanging="360"/>
      </w:pPr>
      <w:rPr>
        <w:rFonts w:ascii="Arial" w:hAnsi="Arial" w:hint="default"/>
      </w:rPr>
    </w:lvl>
    <w:lvl w:ilvl="6" w:tplc="368E4722" w:tentative="1">
      <w:start w:val="1"/>
      <w:numFmt w:val="bullet"/>
      <w:lvlText w:val="•"/>
      <w:lvlJc w:val="left"/>
      <w:pPr>
        <w:tabs>
          <w:tab w:val="num" w:pos="5040"/>
        </w:tabs>
        <w:ind w:left="5040" w:hanging="360"/>
      </w:pPr>
      <w:rPr>
        <w:rFonts w:ascii="Arial" w:hAnsi="Arial" w:hint="default"/>
      </w:rPr>
    </w:lvl>
    <w:lvl w:ilvl="7" w:tplc="47BC6214" w:tentative="1">
      <w:start w:val="1"/>
      <w:numFmt w:val="bullet"/>
      <w:lvlText w:val="•"/>
      <w:lvlJc w:val="left"/>
      <w:pPr>
        <w:tabs>
          <w:tab w:val="num" w:pos="5760"/>
        </w:tabs>
        <w:ind w:left="5760" w:hanging="360"/>
      </w:pPr>
      <w:rPr>
        <w:rFonts w:ascii="Arial" w:hAnsi="Arial" w:hint="default"/>
      </w:rPr>
    </w:lvl>
    <w:lvl w:ilvl="8" w:tplc="262CBA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1E2B98"/>
    <w:multiLevelType w:val="hybridMultilevel"/>
    <w:tmpl w:val="3754F202"/>
    <w:lvl w:ilvl="0" w:tplc="040F0005">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9FC2708"/>
    <w:multiLevelType w:val="hybridMultilevel"/>
    <w:tmpl w:val="25C8E272"/>
    <w:lvl w:ilvl="0" w:tplc="040F0005">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E597289"/>
    <w:multiLevelType w:val="hybridMultilevel"/>
    <w:tmpl w:val="77AC9B7C"/>
    <w:lvl w:ilvl="0" w:tplc="7CD2E7BA">
      <w:start w:val="1"/>
      <w:numFmt w:val="bullet"/>
      <w:lvlText w:val="•"/>
      <w:lvlJc w:val="left"/>
      <w:pPr>
        <w:tabs>
          <w:tab w:val="num" w:pos="720"/>
        </w:tabs>
        <w:ind w:left="720" w:hanging="360"/>
      </w:pPr>
      <w:rPr>
        <w:rFonts w:ascii="Arial" w:hAnsi="Arial" w:hint="default"/>
      </w:rPr>
    </w:lvl>
    <w:lvl w:ilvl="1" w:tplc="6BDAE6B8" w:tentative="1">
      <w:start w:val="1"/>
      <w:numFmt w:val="bullet"/>
      <w:lvlText w:val="•"/>
      <w:lvlJc w:val="left"/>
      <w:pPr>
        <w:tabs>
          <w:tab w:val="num" w:pos="1440"/>
        </w:tabs>
        <w:ind w:left="1440" w:hanging="360"/>
      </w:pPr>
      <w:rPr>
        <w:rFonts w:ascii="Arial" w:hAnsi="Arial" w:hint="default"/>
      </w:rPr>
    </w:lvl>
    <w:lvl w:ilvl="2" w:tplc="D8E09EFC" w:tentative="1">
      <w:start w:val="1"/>
      <w:numFmt w:val="bullet"/>
      <w:lvlText w:val="•"/>
      <w:lvlJc w:val="left"/>
      <w:pPr>
        <w:tabs>
          <w:tab w:val="num" w:pos="2160"/>
        </w:tabs>
        <w:ind w:left="2160" w:hanging="360"/>
      </w:pPr>
      <w:rPr>
        <w:rFonts w:ascii="Arial" w:hAnsi="Arial" w:hint="default"/>
      </w:rPr>
    </w:lvl>
    <w:lvl w:ilvl="3" w:tplc="B11AB456" w:tentative="1">
      <w:start w:val="1"/>
      <w:numFmt w:val="bullet"/>
      <w:lvlText w:val="•"/>
      <w:lvlJc w:val="left"/>
      <w:pPr>
        <w:tabs>
          <w:tab w:val="num" w:pos="2880"/>
        </w:tabs>
        <w:ind w:left="2880" w:hanging="360"/>
      </w:pPr>
      <w:rPr>
        <w:rFonts w:ascii="Arial" w:hAnsi="Arial" w:hint="default"/>
      </w:rPr>
    </w:lvl>
    <w:lvl w:ilvl="4" w:tplc="FE46694C" w:tentative="1">
      <w:start w:val="1"/>
      <w:numFmt w:val="bullet"/>
      <w:lvlText w:val="•"/>
      <w:lvlJc w:val="left"/>
      <w:pPr>
        <w:tabs>
          <w:tab w:val="num" w:pos="3600"/>
        </w:tabs>
        <w:ind w:left="3600" w:hanging="360"/>
      </w:pPr>
      <w:rPr>
        <w:rFonts w:ascii="Arial" w:hAnsi="Arial" w:hint="default"/>
      </w:rPr>
    </w:lvl>
    <w:lvl w:ilvl="5" w:tplc="F814C8BE" w:tentative="1">
      <w:start w:val="1"/>
      <w:numFmt w:val="bullet"/>
      <w:lvlText w:val="•"/>
      <w:lvlJc w:val="left"/>
      <w:pPr>
        <w:tabs>
          <w:tab w:val="num" w:pos="4320"/>
        </w:tabs>
        <w:ind w:left="4320" w:hanging="360"/>
      </w:pPr>
      <w:rPr>
        <w:rFonts w:ascii="Arial" w:hAnsi="Arial" w:hint="default"/>
      </w:rPr>
    </w:lvl>
    <w:lvl w:ilvl="6" w:tplc="BEFA24C8" w:tentative="1">
      <w:start w:val="1"/>
      <w:numFmt w:val="bullet"/>
      <w:lvlText w:val="•"/>
      <w:lvlJc w:val="left"/>
      <w:pPr>
        <w:tabs>
          <w:tab w:val="num" w:pos="5040"/>
        </w:tabs>
        <w:ind w:left="5040" w:hanging="360"/>
      </w:pPr>
      <w:rPr>
        <w:rFonts w:ascii="Arial" w:hAnsi="Arial" w:hint="default"/>
      </w:rPr>
    </w:lvl>
    <w:lvl w:ilvl="7" w:tplc="611E36FA" w:tentative="1">
      <w:start w:val="1"/>
      <w:numFmt w:val="bullet"/>
      <w:lvlText w:val="•"/>
      <w:lvlJc w:val="left"/>
      <w:pPr>
        <w:tabs>
          <w:tab w:val="num" w:pos="5760"/>
        </w:tabs>
        <w:ind w:left="5760" w:hanging="360"/>
      </w:pPr>
      <w:rPr>
        <w:rFonts w:ascii="Arial" w:hAnsi="Arial" w:hint="default"/>
      </w:rPr>
    </w:lvl>
    <w:lvl w:ilvl="8" w:tplc="7870EF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1E1172"/>
    <w:multiLevelType w:val="hybridMultilevel"/>
    <w:tmpl w:val="DD56D4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534181F"/>
    <w:multiLevelType w:val="hybridMultilevel"/>
    <w:tmpl w:val="8C5C0D46"/>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E734887"/>
    <w:multiLevelType w:val="hybridMultilevel"/>
    <w:tmpl w:val="5770D170"/>
    <w:lvl w:ilvl="0" w:tplc="70F02850">
      <w:start w:val="1"/>
      <w:numFmt w:val="bullet"/>
      <w:lvlText w:val="•"/>
      <w:lvlJc w:val="left"/>
      <w:pPr>
        <w:tabs>
          <w:tab w:val="num" w:pos="720"/>
        </w:tabs>
        <w:ind w:left="720" w:hanging="360"/>
      </w:pPr>
      <w:rPr>
        <w:rFonts w:ascii="Arial" w:hAnsi="Arial" w:hint="default"/>
      </w:rPr>
    </w:lvl>
    <w:lvl w:ilvl="1" w:tplc="E45AECB0" w:tentative="1">
      <w:start w:val="1"/>
      <w:numFmt w:val="bullet"/>
      <w:lvlText w:val="•"/>
      <w:lvlJc w:val="left"/>
      <w:pPr>
        <w:tabs>
          <w:tab w:val="num" w:pos="1440"/>
        </w:tabs>
        <w:ind w:left="1440" w:hanging="360"/>
      </w:pPr>
      <w:rPr>
        <w:rFonts w:ascii="Arial" w:hAnsi="Arial" w:hint="default"/>
      </w:rPr>
    </w:lvl>
    <w:lvl w:ilvl="2" w:tplc="BB66B610" w:tentative="1">
      <w:start w:val="1"/>
      <w:numFmt w:val="bullet"/>
      <w:lvlText w:val="•"/>
      <w:lvlJc w:val="left"/>
      <w:pPr>
        <w:tabs>
          <w:tab w:val="num" w:pos="2160"/>
        </w:tabs>
        <w:ind w:left="2160" w:hanging="360"/>
      </w:pPr>
      <w:rPr>
        <w:rFonts w:ascii="Arial" w:hAnsi="Arial" w:hint="default"/>
      </w:rPr>
    </w:lvl>
    <w:lvl w:ilvl="3" w:tplc="17B61F7A" w:tentative="1">
      <w:start w:val="1"/>
      <w:numFmt w:val="bullet"/>
      <w:lvlText w:val="•"/>
      <w:lvlJc w:val="left"/>
      <w:pPr>
        <w:tabs>
          <w:tab w:val="num" w:pos="2880"/>
        </w:tabs>
        <w:ind w:left="2880" w:hanging="360"/>
      </w:pPr>
      <w:rPr>
        <w:rFonts w:ascii="Arial" w:hAnsi="Arial" w:hint="default"/>
      </w:rPr>
    </w:lvl>
    <w:lvl w:ilvl="4" w:tplc="FFC02392" w:tentative="1">
      <w:start w:val="1"/>
      <w:numFmt w:val="bullet"/>
      <w:lvlText w:val="•"/>
      <w:lvlJc w:val="left"/>
      <w:pPr>
        <w:tabs>
          <w:tab w:val="num" w:pos="3600"/>
        </w:tabs>
        <w:ind w:left="3600" w:hanging="360"/>
      </w:pPr>
      <w:rPr>
        <w:rFonts w:ascii="Arial" w:hAnsi="Arial" w:hint="default"/>
      </w:rPr>
    </w:lvl>
    <w:lvl w:ilvl="5" w:tplc="F5625B74" w:tentative="1">
      <w:start w:val="1"/>
      <w:numFmt w:val="bullet"/>
      <w:lvlText w:val="•"/>
      <w:lvlJc w:val="left"/>
      <w:pPr>
        <w:tabs>
          <w:tab w:val="num" w:pos="4320"/>
        </w:tabs>
        <w:ind w:left="4320" w:hanging="360"/>
      </w:pPr>
      <w:rPr>
        <w:rFonts w:ascii="Arial" w:hAnsi="Arial" w:hint="default"/>
      </w:rPr>
    </w:lvl>
    <w:lvl w:ilvl="6" w:tplc="E5881A12" w:tentative="1">
      <w:start w:val="1"/>
      <w:numFmt w:val="bullet"/>
      <w:lvlText w:val="•"/>
      <w:lvlJc w:val="left"/>
      <w:pPr>
        <w:tabs>
          <w:tab w:val="num" w:pos="5040"/>
        </w:tabs>
        <w:ind w:left="5040" w:hanging="360"/>
      </w:pPr>
      <w:rPr>
        <w:rFonts w:ascii="Arial" w:hAnsi="Arial" w:hint="default"/>
      </w:rPr>
    </w:lvl>
    <w:lvl w:ilvl="7" w:tplc="7AA80B98" w:tentative="1">
      <w:start w:val="1"/>
      <w:numFmt w:val="bullet"/>
      <w:lvlText w:val="•"/>
      <w:lvlJc w:val="left"/>
      <w:pPr>
        <w:tabs>
          <w:tab w:val="num" w:pos="5760"/>
        </w:tabs>
        <w:ind w:left="5760" w:hanging="360"/>
      </w:pPr>
      <w:rPr>
        <w:rFonts w:ascii="Arial" w:hAnsi="Arial" w:hint="default"/>
      </w:rPr>
    </w:lvl>
    <w:lvl w:ilvl="8" w:tplc="4C08203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53"/>
    <w:rsid w:val="00003E80"/>
    <w:rsid w:val="00021B82"/>
    <w:rsid w:val="0005338D"/>
    <w:rsid w:val="00057C09"/>
    <w:rsid w:val="0006262E"/>
    <w:rsid w:val="000875AA"/>
    <w:rsid w:val="000905D9"/>
    <w:rsid w:val="000A60E0"/>
    <w:rsid w:val="000B2238"/>
    <w:rsid w:val="000B2C5D"/>
    <w:rsid w:val="000D6453"/>
    <w:rsid w:val="000E1FDF"/>
    <w:rsid w:val="00100731"/>
    <w:rsid w:val="00102D4A"/>
    <w:rsid w:val="00133004"/>
    <w:rsid w:val="00140E3C"/>
    <w:rsid w:val="00166878"/>
    <w:rsid w:val="0016761F"/>
    <w:rsid w:val="00171D84"/>
    <w:rsid w:val="00180A60"/>
    <w:rsid w:val="001B018C"/>
    <w:rsid w:val="001C0DF0"/>
    <w:rsid w:val="001D633F"/>
    <w:rsid w:val="001E4FC5"/>
    <w:rsid w:val="002059BC"/>
    <w:rsid w:val="00206637"/>
    <w:rsid w:val="00220EF1"/>
    <w:rsid w:val="00237B6B"/>
    <w:rsid w:val="002601B7"/>
    <w:rsid w:val="002637BD"/>
    <w:rsid w:val="002718DB"/>
    <w:rsid w:val="002725B8"/>
    <w:rsid w:val="00274CE5"/>
    <w:rsid w:val="00281C4C"/>
    <w:rsid w:val="002922A5"/>
    <w:rsid w:val="002A5ECA"/>
    <w:rsid w:val="002B5E88"/>
    <w:rsid w:val="002C18BB"/>
    <w:rsid w:val="002D2D2A"/>
    <w:rsid w:val="002D6FBC"/>
    <w:rsid w:val="003028BB"/>
    <w:rsid w:val="00310473"/>
    <w:rsid w:val="003355E6"/>
    <w:rsid w:val="00342F6F"/>
    <w:rsid w:val="00356D82"/>
    <w:rsid w:val="00361E8C"/>
    <w:rsid w:val="00364828"/>
    <w:rsid w:val="00364882"/>
    <w:rsid w:val="0039403F"/>
    <w:rsid w:val="003963B1"/>
    <w:rsid w:val="003A1896"/>
    <w:rsid w:val="003A395E"/>
    <w:rsid w:val="003B5B4B"/>
    <w:rsid w:val="003C4A38"/>
    <w:rsid w:val="003D1D17"/>
    <w:rsid w:val="003E2241"/>
    <w:rsid w:val="00400469"/>
    <w:rsid w:val="00413C79"/>
    <w:rsid w:val="00433348"/>
    <w:rsid w:val="0043475F"/>
    <w:rsid w:val="0043561A"/>
    <w:rsid w:val="00441514"/>
    <w:rsid w:val="00455575"/>
    <w:rsid w:val="004568F0"/>
    <w:rsid w:val="00487F5E"/>
    <w:rsid w:val="00490AAF"/>
    <w:rsid w:val="004960DD"/>
    <w:rsid w:val="004B140B"/>
    <w:rsid w:val="004C2A2D"/>
    <w:rsid w:val="004C2B9B"/>
    <w:rsid w:val="004E088D"/>
    <w:rsid w:val="004F0B76"/>
    <w:rsid w:val="004F4840"/>
    <w:rsid w:val="00502824"/>
    <w:rsid w:val="00512F56"/>
    <w:rsid w:val="0051721E"/>
    <w:rsid w:val="00523A38"/>
    <w:rsid w:val="0054543A"/>
    <w:rsid w:val="00560051"/>
    <w:rsid w:val="005710B9"/>
    <w:rsid w:val="00574972"/>
    <w:rsid w:val="005831F5"/>
    <w:rsid w:val="00595949"/>
    <w:rsid w:val="005967D5"/>
    <w:rsid w:val="005B0416"/>
    <w:rsid w:val="005B68D9"/>
    <w:rsid w:val="005C5A2F"/>
    <w:rsid w:val="005F7B40"/>
    <w:rsid w:val="006039BD"/>
    <w:rsid w:val="006207DC"/>
    <w:rsid w:val="00647AC7"/>
    <w:rsid w:val="00653135"/>
    <w:rsid w:val="006536A9"/>
    <w:rsid w:val="00653A62"/>
    <w:rsid w:val="0065422C"/>
    <w:rsid w:val="006A5EA1"/>
    <w:rsid w:val="006B5B08"/>
    <w:rsid w:val="006C6DDF"/>
    <w:rsid w:val="006D2303"/>
    <w:rsid w:val="006D49E8"/>
    <w:rsid w:val="006E5DE4"/>
    <w:rsid w:val="006E68EF"/>
    <w:rsid w:val="00725377"/>
    <w:rsid w:val="007365D0"/>
    <w:rsid w:val="0074482C"/>
    <w:rsid w:val="00745F79"/>
    <w:rsid w:val="0076196F"/>
    <w:rsid w:val="00765E7D"/>
    <w:rsid w:val="00771FE9"/>
    <w:rsid w:val="007C4037"/>
    <w:rsid w:val="007C40A4"/>
    <w:rsid w:val="007C5E36"/>
    <w:rsid w:val="007C77F4"/>
    <w:rsid w:val="008034EC"/>
    <w:rsid w:val="00842058"/>
    <w:rsid w:val="00844CA3"/>
    <w:rsid w:val="00844E2A"/>
    <w:rsid w:val="00845229"/>
    <w:rsid w:val="00850BEC"/>
    <w:rsid w:val="00855946"/>
    <w:rsid w:val="00861438"/>
    <w:rsid w:val="008702B4"/>
    <w:rsid w:val="00894163"/>
    <w:rsid w:val="008B52E9"/>
    <w:rsid w:val="008B6358"/>
    <w:rsid w:val="008D1443"/>
    <w:rsid w:val="008F1CF0"/>
    <w:rsid w:val="00902969"/>
    <w:rsid w:val="00906A3A"/>
    <w:rsid w:val="00910A66"/>
    <w:rsid w:val="0091107D"/>
    <w:rsid w:val="009113BE"/>
    <w:rsid w:val="00916DB1"/>
    <w:rsid w:val="00935F1A"/>
    <w:rsid w:val="00984749"/>
    <w:rsid w:val="0098762A"/>
    <w:rsid w:val="009A19F0"/>
    <w:rsid w:val="009A21BF"/>
    <w:rsid w:val="009B302D"/>
    <w:rsid w:val="009C5A0A"/>
    <w:rsid w:val="009E210D"/>
    <w:rsid w:val="009E6D94"/>
    <w:rsid w:val="009F05EB"/>
    <w:rsid w:val="00A1798B"/>
    <w:rsid w:val="00A30E9A"/>
    <w:rsid w:val="00A42996"/>
    <w:rsid w:val="00A4570B"/>
    <w:rsid w:val="00A4722C"/>
    <w:rsid w:val="00A57003"/>
    <w:rsid w:val="00A6398C"/>
    <w:rsid w:val="00A90BCE"/>
    <w:rsid w:val="00AA2F92"/>
    <w:rsid w:val="00AA48C1"/>
    <w:rsid w:val="00AA6738"/>
    <w:rsid w:val="00AB1A17"/>
    <w:rsid w:val="00AD19A3"/>
    <w:rsid w:val="00AE4B13"/>
    <w:rsid w:val="00B1484E"/>
    <w:rsid w:val="00B26EF5"/>
    <w:rsid w:val="00B45695"/>
    <w:rsid w:val="00B76B24"/>
    <w:rsid w:val="00B8509F"/>
    <w:rsid w:val="00B94181"/>
    <w:rsid w:val="00BB48BD"/>
    <w:rsid w:val="00BB54C7"/>
    <w:rsid w:val="00BD470F"/>
    <w:rsid w:val="00BD4CB0"/>
    <w:rsid w:val="00BF0BEA"/>
    <w:rsid w:val="00BF2CAB"/>
    <w:rsid w:val="00C01C7E"/>
    <w:rsid w:val="00C01EBB"/>
    <w:rsid w:val="00C247D6"/>
    <w:rsid w:val="00C26088"/>
    <w:rsid w:val="00C378AF"/>
    <w:rsid w:val="00C45DB1"/>
    <w:rsid w:val="00C66AE6"/>
    <w:rsid w:val="00C67962"/>
    <w:rsid w:val="00C80A19"/>
    <w:rsid w:val="00C822FA"/>
    <w:rsid w:val="00C874A6"/>
    <w:rsid w:val="00C95E47"/>
    <w:rsid w:val="00CA4AC5"/>
    <w:rsid w:val="00CB0D42"/>
    <w:rsid w:val="00CC430B"/>
    <w:rsid w:val="00CC507E"/>
    <w:rsid w:val="00CC6BEC"/>
    <w:rsid w:val="00CD74D2"/>
    <w:rsid w:val="00CE29A8"/>
    <w:rsid w:val="00CE63A0"/>
    <w:rsid w:val="00CF45F6"/>
    <w:rsid w:val="00CF5460"/>
    <w:rsid w:val="00D146DF"/>
    <w:rsid w:val="00D2236C"/>
    <w:rsid w:val="00D378E4"/>
    <w:rsid w:val="00D610EB"/>
    <w:rsid w:val="00D63B51"/>
    <w:rsid w:val="00D675EC"/>
    <w:rsid w:val="00D7288A"/>
    <w:rsid w:val="00DA2265"/>
    <w:rsid w:val="00DA3958"/>
    <w:rsid w:val="00DD2415"/>
    <w:rsid w:val="00DD645D"/>
    <w:rsid w:val="00DD7EFA"/>
    <w:rsid w:val="00DE000C"/>
    <w:rsid w:val="00DE7653"/>
    <w:rsid w:val="00E03BB1"/>
    <w:rsid w:val="00E0603B"/>
    <w:rsid w:val="00E310F1"/>
    <w:rsid w:val="00E45FAD"/>
    <w:rsid w:val="00E628EF"/>
    <w:rsid w:val="00E71968"/>
    <w:rsid w:val="00E72D18"/>
    <w:rsid w:val="00E73296"/>
    <w:rsid w:val="00E75D6D"/>
    <w:rsid w:val="00E7639B"/>
    <w:rsid w:val="00E81D99"/>
    <w:rsid w:val="00EA210A"/>
    <w:rsid w:val="00EA25EC"/>
    <w:rsid w:val="00EA6F6A"/>
    <w:rsid w:val="00EB04CB"/>
    <w:rsid w:val="00EB72BC"/>
    <w:rsid w:val="00EE119F"/>
    <w:rsid w:val="00EE2485"/>
    <w:rsid w:val="00EF1D44"/>
    <w:rsid w:val="00EF4215"/>
    <w:rsid w:val="00F03303"/>
    <w:rsid w:val="00F15449"/>
    <w:rsid w:val="00F24195"/>
    <w:rsid w:val="00F33B19"/>
    <w:rsid w:val="00F462EC"/>
    <w:rsid w:val="00F56740"/>
    <w:rsid w:val="00F638EC"/>
    <w:rsid w:val="00F85CC5"/>
    <w:rsid w:val="00FC0335"/>
    <w:rsid w:val="00FC6C46"/>
    <w:rsid w:val="00FE5DBD"/>
    <w:rsid w:val="00FE625D"/>
    <w:rsid w:val="00FF25E2"/>
    <w:rsid w:val="00FF5274"/>
    <w:rsid w:val="00FF550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6B62"/>
  <w15:chartTrackingRefBased/>
  <w15:docId w15:val="{082B878C-08FE-4DC8-A97C-23A9AB2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9A19F0"/>
    <w:rPr>
      <w:rFonts w:eastAsiaTheme="minorEastAsia"/>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0D6453"/>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0D6453"/>
    <w:rPr>
      <w:rFonts w:eastAsiaTheme="minorEastAsia"/>
      <w:lang w:eastAsia="is-IS"/>
    </w:rPr>
  </w:style>
  <w:style w:type="paragraph" w:styleId="Suftur">
    <w:name w:val="footer"/>
    <w:basedOn w:val="Venjulegur"/>
    <w:link w:val="SufturStaf"/>
    <w:uiPriority w:val="99"/>
    <w:unhideWhenUsed/>
    <w:rsid w:val="000D6453"/>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0D6453"/>
    <w:rPr>
      <w:rFonts w:eastAsiaTheme="minorEastAsia"/>
      <w:lang w:eastAsia="is-IS"/>
    </w:rPr>
  </w:style>
  <w:style w:type="table" w:styleId="Hnitanettflu">
    <w:name w:val="Table Grid"/>
    <w:basedOn w:val="Tafla-venjuleg"/>
    <w:uiPriority w:val="39"/>
    <w:rsid w:val="000D6453"/>
    <w:pPr>
      <w:spacing w:after="0" w:line="240" w:lineRule="auto"/>
    </w:pPr>
    <w:rPr>
      <w:rFonts w:eastAsiaTheme="minorEastAsia"/>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5F7B40"/>
    <w:pPr>
      <w:ind w:left="720"/>
      <w:contextualSpacing/>
    </w:pPr>
  </w:style>
  <w:style w:type="paragraph" w:styleId="Venjulegtvefur">
    <w:name w:val="Normal (Web)"/>
    <w:basedOn w:val="Venjulegur"/>
    <w:uiPriority w:val="99"/>
    <w:semiHidden/>
    <w:unhideWhenUsed/>
    <w:rsid w:val="00A57003"/>
    <w:pPr>
      <w:spacing w:before="100" w:beforeAutospacing="1" w:after="100" w:afterAutospacing="1" w:line="240" w:lineRule="auto"/>
    </w:pPr>
    <w:rPr>
      <w:rFonts w:ascii="Times New Roman" w:eastAsia="Times New Roman" w:hAnsi="Times New Roman" w:cs="Times New Roman"/>
      <w:sz w:val="24"/>
      <w:szCs w:val="24"/>
    </w:rPr>
  </w:style>
  <w:style w:type="character" w:styleId="Tengill">
    <w:name w:val="Hyperlink"/>
    <w:basedOn w:val="Sjlfgefinleturgermlsgreinar"/>
    <w:uiPriority w:val="99"/>
    <w:semiHidden/>
    <w:unhideWhenUsed/>
    <w:rsid w:val="004F4840"/>
    <w:rPr>
      <w:color w:val="0000FF"/>
      <w:u w:val="single"/>
    </w:rPr>
  </w:style>
  <w:style w:type="paragraph" w:styleId="Blrutexti">
    <w:name w:val="Balloon Text"/>
    <w:basedOn w:val="Venjulegur"/>
    <w:link w:val="BlrutextiStaf"/>
    <w:uiPriority w:val="99"/>
    <w:semiHidden/>
    <w:unhideWhenUsed/>
    <w:rsid w:val="00364882"/>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64882"/>
    <w:rPr>
      <w:rFonts w:ascii="Segoe UI" w:eastAsiaTheme="minorEastAsia" w:hAnsi="Segoe UI" w:cs="Segoe UI"/>
      <w:sz w:val="18"/>
      <w:szCs w:val="18"/>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4874">
      <w:bodyDiv w:val="1"/>
      <w:marLeft w:val="0"/>
      <w:marRight w:val="0"/>
      <w:marTop w:val="0"/>
      <w:marBottom w:val="0"/>
      <w:divBdr>
        <w:top w:val="none" w:sz="0" w:space="0" w:color="auto"/>
        <w:left w:val="none" w:sz="0" w:space="0" w:color="auto"/>
        <w:bottom w:val="none" w:sz="0" w:space="0" w:color="auto"/>
        <w:right w:val="none" w:sz="0" w:space="0" w:color="auto"/>
      </w:divBdr>
      <w:divsChild>
        <w:div w:id="1164738434">
          <w:marLeft w:val="446"/>
          <w:marRight w:val="0"/>
          <w:marTop w:val="115"/>
          <w:marBottom w:val="120"/>
          <w:divBdr>
            <w:top w:val="none" w:sz="0" w:space="0" w:color="auto"/>
            <w:left w:val="none" w:sz="0" w:space="0" w:color="auto"/>
            <w:bottom w:val="none" w:sz="0" w:space="0" w:color="auto"/>
            <w:right w:val="none" w:sz="0" w:space="0" w:color="auto"/>
          </w:divBdr>
        </w:div>
        <w:div w:id="342779716">
          <w:marLeft w:val="446"/>
          <w:marRight w:val="0"/>
          <w:marTop w:val="115"/>
          <w:marBottom w:val="120"/>
          <w:divBdr>
            <w:top w:val="none" w:sz="0" w:space="0" w:color="auto"/>
            <w:left w:val="none" w:sz="0" w:space="0" w:color="auto"/>
            <w:bottom w:val="none" w:sz="0" w:space="0" w:color="auto"/>
            <w:right w:val="none" w:sz="0" w:space="0" w:color="auto"/>
          </w:divBdr>
        </w:div>
        <w:div w:id="95295510">
          <w:marLeft w:val="446"/>
          <w:marRight w:val="0"/>
          <w:marTop w:val="115"/>
          <w:marBottom w:val="120"/>
          <w:divBdr>
            <w:top w:val="none" w:sz="0" w:space="0" w:color="auto"/>
            <w:left w:val="none" w:sz="0" w:space="0" w:color="auto"/>
            <w:bottom w:val="none" w:sz="0" w:space="0" w:color="auto"/>
            <w:right w:val="none" w:sz="0" w:space="0" w:color="auto"/>
          </w:divBdr>
        </w:div>
      </w:divsChild>
    </w:div>
    <w:div w:id="56825031">
      <w:bodyDiv w:val="1"/>
      <w:marLeft w:val="0"/>
      <w:marRight w:val="0"/>
      <w:marTop w:val="0"/>
      <w:marBottom w:val="0"/>
      <w:divBdr>
        <w:top w:val="none" w:sz="0" w:space="0" w:color="auto"/>
        <w:left w:val="none" w:sz="0" w:space="0" w:color="auto"/>
        <w:bottom w:val="none" w:sz="0" w:space="0" w:color="auto"/>
        <w:right w:val="none" w:sz="0" w:space="0" w:color="auto"/>
      </w:divBdr>
      <w:divsChild>
        <w:div w:id="1551107863">
          <w:marLeft w:val="446"/>
          <w:marRight w:val="0"/>
          <w:marTop w:val="91"/>
          <w:marBottom w:val="120"/>
          <w:divBdr>
            <w:top w:val="none" w:sz="0" w:space="0" w:color="auto"/>
            <w:left w:val="none" w:sz="0" w:space="0" w:color="auto"/>
            <w:bottom w:val="none" w:sz="0" w:space="0" w:color="auto"/>
            <w:right w:val="none" w:sz="0" w:space="0" w:color="auto"/>
          </w:divBdr>
        </w:div>
        <w:div w:id="201523732">
          <w:marLeft w:val="446"/>
          <w:marRight w:val="0"/>
          <w:marTop w:val="91"/>
          <w:marBottom w:val="120"/>
          <w:divBdr>
            <w:top w:val="none" w:sz="0" w:space="0" w:color="auto"/>
            <w:left w:val="none" w:sz="0" w:space="0" w:color="auto"/>
            <w:bottom w:val="none" w:sz="0" w:space="0" w:color="auto"/>
            <w:right w:val="none" w:sz="0" w:space="0" w:color="auto"/>
          </w:divBdr>
        </w:div>
        <w:div w:id="1714618607">
          <w:marLeft w:val="446"/>
          <w:marRight w:val="0"/>
          <w:marTop w:val="91"/>
          <w:marBottom w:val="120"/>
          <w:divBdr>
            <w:top w:val="none" w:sz="0" w:space="0" w:color="auto"/>
            <w:left w:val="none" w:sz="0" w:space="0" w:color="auto"/>
            <w:bottom w:val="none" w:sz="0" w:space="0" w:color="auto"/>
            <w:right w:val="none" w:sz="0" w:space="0" w:color="auto"/>
          </w:divBdr>
        </w:div>
        <w:div w:id="36052160">
          <w:marLeft w:val="446"/>
          <w:marRight w:val="0"/>
          <w:marTop w:val="91"/>
          <w:marBottom w:val="120"/>
          <w:divBdr>
            <w:top w:val="none" w:sz="0" w:space="0" w:color="auto"/>
            <w:left w:val="none" w:sz="0" w:space="0" w:color="auto"/>
            <w:bottom w:val="none" w:sz="0" w:space="0" w:color="auto"/>
            <w:right w:val="none" w:sz="0" w:space="0" w:color="auto"/>
          </w:divBdr>
        </w:div>
      </w:divsChild>
    </w:div>
    <w:div w:id="75713696">
      <w:bodyDiv w:val="1"/>
      <w:marLeft w:val="0"/>
      <w:marRight w:val="0"/>
      <w:marTop w:val="0"/>
      <w:marBottom w:val="0"/>
      <w:divBdr>
        <w:top w:val="none" w:sz="0" w:space="0" w:color="auto"/>
        <w:left w:val="none" w:sz="0" w:space="0" w:color="auto"/>
        <w:bottom w:val="none" w:sz="0" w:space="0" w:color="auto"/>
        <w:right w:val="none" w:sz="0" w:space="0" w:color="auto"/>
      </w:divBdr>
    </w:div>
    <w:div w:id="480579724">
      <w:bodyDiv w:val="1"/>
      <w:marLeft w:val="0"/>
      <w:marRight w:val="0"/>
      <w:marTop w:val="0"/>
      <w:marBottom w:val="0"/>
      <w:divBdr>
        <w:top w:val="none" w:sz="0" w:space="0" w:color="auto"/>
        <w:left w:val="none" w:sz="0" w:space="0" w:color="auto"/>
        <w:bottom w:val="none" w:sz="0" w:space="0" w:color="auto"/>
        <w:right w:val="none" w:sz="0" w:space="0" w:color="auto"/>
      </w:divBdr>
      <w:divsChild>
        <w:div w:id="399600221">
          <w:marLeft w:val="446"/>
          <w:marRight w:val="0"/>
          <w:marTop w:val="96"/>
          <w:marBottom w:val="120"/>
          <w:divBdr>
            <w:top w:val="none" w:sz="0" w:space="0" w:color="auto"/>
            <w:left w:val="none" w:sz="0" w:space="0" w:color="auto"/>
            <w:bottom w:val="none" w:sz="0" w:space="0" w:color="auto"/>
            <w:right w:val="none" w:sz="0" w:space="0" w:color="auto"/>
          </w:divBdr>
        </w:div>
        <w:div w:id="1119689515">
          <w:marLeft w:val="446"/>
          <w:marRight w:val="0"/>
          <w:marTop w:val="96"/>
          <w:marBottom w:val="120"/>
          <w:divBdr>
            <w:top w:val="none" w:sz="0" w:space="0" w:color="auto"/>
            <w:left w:val="none" w:sz="0" w:space="0" w:color="auto"/>
            <w:bottom w:val="none" w:sz="0" w:space="0" w:color="auto"/>
            <w:right w:val="none" w:sz="0" w:space="0" w:color="auto"/>
          </w:divBdr>
        </w:div>
        <w:div w:id="1994917475">
          <w:marLeft w:val="446"/>
          <w:marRight w:val="0"/>
          <w:marTop w:val="96"/>
          <w:marBottom w:val="120"/>
          <w:divBdr>
            <w:top w:val="none" w:sz="0" w:space="0" w:color="auto"/>
            <w:left w:val="none" w:sz="0" w:space="0" w:color="auto"/>
            <w:bottom w:val="none" w:sz="0" w:space="0" w:color="auto"/>
            <w:right w:val="none" w:sz="0" w:space="0" w:color="auto"/>
          </w:divBdr>
        </w:div>
      </w:divsChild>
    </w:div>
    <w:div w:id="729037351">
      <w:bodyDiv w:val="1"/>
      <w:marLeft w:val="0"/>
      <w:marRight w:val="0"/>
      <w:marTop w:val="0"/>
      <w:marBottom w:val="0"/>
      <w:divBdr>
        <w:top w:val="none" w:sz="0" w:space="0" w:color="auto"/>
        <w:left w:val="none" w:sz="0" w:space="0" w:color="auto"/>
        <w:bottom w:val="none" w:sz="0" w:space="0" w:color="auto"/>
        <w:right w:val="none" w:sz="0" w:space="0" w:color="auto"/>
      </w:divBdr>
    </w:div>
    <w:div w:id="21302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CC10C-BB67-4E3B-9608-17A4BF88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1739</Words>
  <Characters>9917</Characters>
  <Application>Microsoft Office Word</Application>
  <DocSecurity>0</DocSecurity>
  <Lines>82</Lines>
  <Paragraphs>23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Gyða Jörundsdóttir</dc:creator>
  <cp:keywords/>
  <dc:description/>
  <cp:lastModifiedBy>Sonja Margrét Halldórsdóttir</cp:lastModifiedBy>
  <cp:revision>68</cp:revision>
  <cp:lastPrinted>2023-06-20T08:44:00Z</cp:lastPrinted>
  <dcterms:created xsi:type="dcterms:W3CDTF">2022-09-08T14:11:00Z</dcterms:created>
  <dcterms:modified xsi:type="dcterms:W3CDTF">2023-06-29T12:40:00Z</dcterms:modified>
</cp:coreProperties>
</file>